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6FF8D" w14:textId="77777777" w:rsidR="004D0E11" w:rsidRPr="004D0E11" w:rsidRDefault="004D0E11">
      <w:pPr>
        <w:rPr>
          <w:sz w:val="4"/>
        </w:rPr>
      </w:pPr>
    </w:p>
    <w:p w14:paraId="074EB4D8" w14:textId="33EF1253" w:rsidR="00234EA0" w:rsidRPr="004D0E11" w:rsidRDefault="00234EA0" w:rsidP="003C4507">
      <w:pPr>
        <w:keepNext/>
        <w:tabs>
          <w:tab w:val="left" w:pos="4428"/>
        </w:tabs>
        <w:ind w:left="108" w:firstLine="6555"/>
        <w:rPr>
          <w:b/>
          <w:i/>
          <w:sz w:val="24"/>
          <w:szCs w:val="28"/>
        </w:rPr>
      </w:pPr>
      <w:r w:rsidRPr="004D0E11">
        <w:rPr>
          <w:b/>
          <w:i/>
          <w:sz w:val="24"/>
          <w:szCs w:val="28"/>
        </w:rPr>
        <w:t xml:space="preserve">Додаток </w:t>
      </w:r>
      <w:r w:rsidR="004C4949">
        <w:rPr>
          <w:b/>
          <w:i/>
          <w:sz w:val="24"/>
          <w:szCs w:val="28"/>
        </w:rPr>
        <w:t>5</w:t>
      </w:r>
    </w:p>
    <w:p w14:paraId="717C6947" w14:textId="74B86483" w:rsidR="00234EA0" w:rsidRPr="004D0E11" w:rsidRDefault="00234EA0" w:rsidP="003C4507">
      <w:pPr>
        <w:keepNext/>
        <w:tabs>
          <w:tab w:val="left" w:pos="4428"/>
        </w:tabs>
        <w:ind w:left="108" w:firstLine="4854"/>
        <w:rPr>
          <w:b/>
          <w:i/>
          <w:sz w:val="24"/>
          <w:szCs w:val="28"/>
        </w:rPr>
      </w:pPr>
      <w:r w:rsidRPr="004D0E11">
        <w:rPr>
          <w:b/>
          <w:i/>
          <w:sz w:val="24"/>
          <w:szCs w:val="28"/>
        </w:rPr>
        <w:t>до постанови Центральної виборчої комісії</w:t>
      </w:r>
    </w:p>
    <w:p w14:paraId="4CDFCC71" w14:textId="47486FF4" w:rsidR="00234EA0" w:rsidRDefault="00234EA0" w:rsidP="003C4507">
      <w:pPr>
        <w:keepNext/>
        <w:tabs>
          <w:tab w:val="left" w:pos="4428"/>
        </w:tabs>
        <w:ind w:left="108" w:firstLine="5421"/>
        <w:rPr>
          <w:b/>
          <w:i/>
          <w:sz w:val="24"/>
          <w:szCs w:val="28"/>
        </w:rPr>
      </w:pPr>
      <w:r w:rsidRPr="004D0E11">
        <w:rPr>
          <w:b/>
          <w:i/>
          <w:sz w:val="24"/>
          <w:szCs w:val="28"/>
        </w:rPr>
        <w:t xml:space="preserve">від </w:t>
      </w:r>
      <w:r w:rsidR="00973886">
        <w:rPr>
          <w:b/>
          <w:i/>
          <w:sz w:val="24"/>
          <w:szCs w:val="28"/>
        </w:rPr>
        <w:t>26</w:t>
      </w:r>
      <w:r w:rsidRPr="004D0E11">
        <w:rPr>
          <w:b/>
          <w:i/>
          <w:sz w:val="24"/>
          <w:szCs w:val="28"/>
        </w:rPr>
        <w:t xml:space="preserve"> </w:t>
      </w:r>
      <w:r>
        <w:rPr>
          <w:b/>
          <w:i/>
          <w:sz w:val="24"/>
          <w:szCs w:val="28"/>
        </w:rPr>
        <w:t>жовтня</w:t>
      </w:r>
      <w:r w:rsidRPr="004D0E11">
        <w:rPr>
          <w:b/>
          <w:i/>
          <w:sz w:val="24"/>
          <w:szCs w:val="28"/>
        </w:rPr>
        <w:t xml:space="preserve"> 2026 року № </w:t>
      </w:r>
      <w:r w:rsidR="00DC3106">
        <w:rPr>
          <w:b/>
          <w:i/>
          <w:sz w:val="24"/>
          <w:szCs w:val="28"/>
        </w:rPr>
        <w:t>105</w:t>
      </w:r>
    </w:p>
    <w:p w14:paraId="6C30BC49" w14:textId="77777777" w:rsidR="003C4507" w:rsidRPr="00F36354" w:rsidRDefault="003C4507" w:rsidP="003C4507">
      <w:pPr>
        <w:keepNext/>
        <w:tabs>
          <w:tab w:val="left" w:pos="4428"/>
        </w:tabs>
        <w:ind w:left="108" w:firstLine="5421"/>
        <w:rPr>
          <w:b/>
          <w:i/>
          <w:sz w:val="28"/>
          <w:szCs w:val="28"/>
        </w:rPr>
      </w:pPr>
    </w:p>
    <w:p w14:paraId="2CC78DCA" w14:textId="77777777" w:rsidR="003C4507" w:rsidRPr="00F36354" w:rsidRDefault="003C4507" w:rsidP="003C4507">
      <w:pPr>
        <w:keepNext/>
        <w:tabs>
          <w:tab w:val="left" w:pos="4428"/>
        </w:tabs>
        <w:ind w:left="108" w:firstLine="5421"/>
        <w:rPr>
          <w:b/>
          <w:i/>
          <w:sz w:val="28"/>
          <w:szCs w:val="28"/>
        </w:rPr>
      </w:pPr>
    </w:p>
    <w:p w14:paraId="2F21DEF7" w14:textId="77777777" w:rsidR="004D0E11" w:rsidRPr="004D0E11" w:rsidRDefault="004D0E11">
      <w:pPr>
        <w:rPr>
          <w:sz w:val="2"/>
        </w:rPr>
      </w:pPr>
    </w:p>
    <w:p w14:paraId="26A76027" w14:textId="77777777" w:rsidR="00234EA0" w:rsidRDefault="00234EA0" w:rsidP="003C4507">
      <w:pPr>
        <w:keepNext/>
        <w:jc w:val="center"/>
        <w:rPr>
          <w:b/>
          <w:sz w:val="28"/>
          <w:szCs w:val="28"/>
        </w:rPr>
      </w:pPr>
      <w:r w:rsidRPr="004D0E11">
        <w:rPr>
          <w:b/>
          <w:sz w:val="28"/>
          <w:szCs w:val="28"/>
        </w:rPr>
        <w:t>ЗМІНИ</w:t>
      </w:r>
      <w:r w:rsidRPr="004D0E11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4D0E11">
        <w:rPr>
          <w:b/>
          <w:sz w:val="28"/>
          <w:szCs w:val="28"/>
        </w:rPr>
        <w:br/>
        <w:t>проведення місцевих виборів у межах Полтавської області</w:t>
      </w:r>
    </w:p>
    <w:p w14:paraId="0D7F8722" w14:textId="77777777" w:rsidR="003C4507" w:rsidRPr="004D0E11" w:rsidRDefault="003C4507" w:rsidP="003C4507">
      <w:pPr>
        <w:keepNext/>
        <w:jc w:val="center"/>
        <w:rPr>
          <w:b/>
          <w:sz w:val="28"/>
          <w:szCs w:val="28"/>
        </w:rPr>
      </w:pPr>
    </w:p>
    <w:p w14:paraId="7E207ADA" w14:textId="77777777" w:rsidR="00234EA0" w:rsidRDefault="00234EA0" w:rsidP="003C4507">
      <w:pPr>
        <w:keepNext/>
        <w:jc w:val="center"/>
        <w:rPr>
          <w:b/>
          <w:sz w:val="28"/>
          <w:szCs w:val="28"/>
        </w:rPr>
      </w:pPr>
      <w:r w:rsidRPr="004D0E11">
        <w:rPr>
          <w:b/>
          <w:sz w:val="28"/>
          <w:szCs w:val="28"/>
        </w:rPr>
        <w:t>Кобеляцька міська територіальна виборча комісія Полтавського району</w:t>
      </w:r>
    </w:p>
    <w:p w14:paraId="10D2EF30" w14:textId="77777777" w:rsidR="003C4507" w:rsidRPr="004D0E11" w:rsidRDefault="003C4507" w:rsidP="003C4507">
      <w:pPr>
        <w:keepNext/>
        <w:jc w:val="center"/>
        <w:rPr>
          <w:b/>
          <w:sz w:val="28"/>
          <w:szCs w:val="28"/>
        </w:rPr>
      </w:pPr>
    </w:p>
    <w:p w14:paraId="3F15F05C" w14:textId="11C66B56" w:rsidR="00234EA0" w:rsidRDefault="00234EA0" w:rsidP="00F36354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Припинити достроково повноваження члена комісії:</w:t>
      </w:r>
    </w:p>
    <w:p w14:paraId="47B2DA4E" w14:textId="375AEA70" w:rsidR="00234EA0" w:rsidRDefault="00234EA0" w:rsidP="00F36354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Коренівська Тетяна Іванівна, 1989 року народження – від місцевої організації Політичної партії "Солідарність жінок України"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</w:t>
      </w:r>
      <w:r w:rsidR="00120D38">
        <w:rPr>
          <w:sz w:val="28"/>
          <w:szCs w:val="28"/>
        </w:rPr>
        <w:br/>
      </w:r>
      <w:r>
        <w:rPr>
          <w:sz w:val="28"/>
          <w:szCs w:val="28"/>
        </w:rPr>
        <w:t>пункт 2 частини четвертої статті 208 Виборчого кодексу України).</w:t>
      </w:r>
    </w:p>
    <w:p w14:paraId="336DB6DB" w14:textId="161336B7" w:rsidR="00234EA0" w:rsidRDefault="00234EA0" w:rsidP="00F36354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 складу цієї комісії:</w:t>
      </w:r>
    </w:p>
    <w:p w14:paraId="130CC534" w14:textId="6604F8D0" w:rsidR="00234EA0" w:rsidRPr="00CB5EE6" w:rsidRDefault="00234EA0" w:rsidP="00F36354">
      <w:pPr>
        <w:spacing w:before="6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Сабадирь Наталія Миколаївна, 1988 року народження – від місцевої організації Політичної партії "Солідарність жінок України".</w:t>
      </w:r>
    </w:p>
    <w:p w14:paraId="6BF626F7" w14:textId="77777777" w:rsidR="00234EA0" w:rsidRDefault="00234EA0" w:rsidP="003C4507">
      <w:pPr>
        <w:rPr>
          <w:sz w:val="28"/>
          <w:szCs w:val="28"/>
        </w:rPr>
      </w:pPr>
    </w:p>
    <w:p w14:paraId="508EC1D0" w14:textId="77777777" w:rsidR="003C4507" w:rsidRPr="00CB5EE6" w:rsidRDefault="003C4507" w:rsidP="003C4507">
      <w:pPr>
        <w:rPr>
          <w:sz w:val="28"/>
          <w:szCs w:val="28"/>
        </w:rPr>
      </w:pPr>
    </w:p>
    <w:p w14:paraId="5D41D215" w14:textId="7C22277C" w:rsidR="00234EA0" w:rsidRPr="004D0E11" w:rsidRDefault="00234EA0" w:rsidP="003C4507">
      <w:pPr>
        <w:keepNext/>
        <w:jc w:val="both"/>
        <w:rPr>
          <w:b/>
          <w:i/>
          <w:sz w:val="28"/>
          <w:szCs w:val="28"/>
        </w:rPr>
      </w:pPr>
      <w:r w:rsidRPr="004D0E11">
        <w:rPr>
          <w:b/>
          <w:i/>
          <w:sz w:val="28"/>
          <w:szCs w:val="28"/>
        </w:rPr>
        <w:t xml:space="preserve">                    Секретар</w:t>
      </w:r>
      <w:r w:rsidRPr="004D0E11">
        <w:rPr>
          <w:b/>
          <w:i/>
          <w:sz w:val="28"/>
          <w:szCs w:val="28"/>
        </w:rPr>
        <w:br/>
        <w:t xml:space="preserve">Центральної виборчої комісії              </w:t>
      </w:r>
      <w:r w:rsidR="003C4507">
        <w:rPr>
          <w:b/>
          <w:i/>
          <w:sz w:val="28"/>
          <w:szCs w:val="28"/>
        </w:rPr>
        <w:t xml:space="preserve">      </w:t>
      </w:r>
      <w:r w:rsidRPr="004D0E11">
        <w:rPr>
          <w:b/>
          <w:i/>
          <w:sz w:val="28"/>
          <w:szCs w:val="28"/>
        </w:rPr>
        <w:t xml:space="preserve">                                    О. ГАТАУЛЛІНА</w:t>
      </w:r>
    </w:p>
    <w:sectPr w:rsidR="00234EA0" w:rsidRPr="004D0E11" w:rsidSect="002E7DFE">
      <w:footerReference w:type="default" r:id="rId6"/>
      <w:footerReference w:type="first" r:id="rId7"/>
      <w:pgSz w:w="11907" w:h="16840" w:code="9"/>
      <w:pgMar w:top="1134" w:right="567" w:bottom="1134" w:left="1701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2F76" w14:textId="77777777" w:rsidR="00DF0CA6" w:rsidRDefault="00DF0CA6">
      <w:r>
        <w:separator/>
      </w:r>
    </w:p>
  </w:endnote>
  <w:endnote w:type="continuationSeparator" w:id="0">
    <w:p w14:paraId="784B7232" w14:textId="77777777" w:rsidR="00DF0CA6" w:rsidRDefault="00DF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736A8" w14:textId="132127E8" w:rsidR="003C4507" w:rsidRPr="003C4507" w:rsidRDefault="003C4507">
    <w:pPr>
      <w:pStyle w:val="a5"/>
      <w:rPr>
        <w:sz w:val="16"/>
        <w:szCs w:val="16"/>
      </w:rPr>
    </w:pPr>
    <w:r w:rsidRPr="003C4507">
      <w:rPr>
        <w:sz w:val="16"/>
        <w:szCs w:val="16"/>
      </w:rPr>
      <w:t>1910-ТВК Полтавська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F3CAC" w14:textId="77777777" w:rsidR="00CB7E11" w:rsidRDefault="00CB7E11" w:rsidP="00CB7E1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F274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8DA46" w14:textId="77777777" w:rsidR="00DF0CA6" w:rsidRDefault="00DF0CA6">
      <w:r>
        <w:separator/>
      </w:r>
    </w:p>
  </w:footnote>
  <w:footnote w:type="continuationSeparator" w:id="0">
    <w:p w14:paraId="6C8611E5" w14:textId="77777777" w:rsidR="00DF0CA6" w:rsidRDefault="00DF0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B0"/>
    <w:rsid w:val="00024F53"/>
    <w:rsid w:val="00053FA1"/>
    <w:rsid w:val="00094C7F"/>
    <w:rsid w:val="000D36AE"/>
    <w:rsid w:val="000F0B97"/>
    <w:rsid w:val="00115D59"/>
    <w:rsid w:val="00120D38"/>
    <w:rsid w:val="0013024D"/>
    <w:rsid w:val="00151E9F"/>
    <w:rsid w:val="0015559C"/>
    <w:rsid w:val="00173DF8"/>
    <w:rsid w:val="001C33DA"/>
    <w:rsid w:val="00212CB0"/>
    <w:rsid w:val="002170A3"/>
    <w:rsid w:val="00230BD8"/>
    <w:rsid w:val="00234EA0"/>
    <w:rsid w:val="0023680A"/>
    <w:rsid w:val="0026245F"/>
    <w:rsid w:val="00294E01"/>
    <w:rsid w:val="00297135"/>
    <w:rsid w:val="002C6D58"/>
    <w:rsid w:val="002E7DFE"/>
    <w:rsid w:val="00311611"/>
    <w:rsid w:val="00325B4C"/>
    <w:rsid w:val="0035651A"/>
    <w:rsid w:val="00360646"/>
    <w:rsid w:val="003624A1"/>
    <w:rsid w:val="003846D3"/>
    <w:rsid w:val="003C1D38"/>
    <w:rsid w:val="003C2B12"/>
    <w:rsid w:val="003C4507"/>
    <w:rsid w:val="003E08AD"/>
    <w:rsid w:val="004322EE"/>
    <w:rsid w:val="00485502"/>
    <w:rsid w:val="004A24BD"/>
    <w:rsid w:val="004A4F94"/>
    <w:rsid w:val="004B06B4"/>
    <w:rsid w:val="004C2EE5"/>
    <w:rsid w:val="004C4949"/>
    <w:rsid w:val="004D0E11"/>
    <w:rsid w:val="004D1476"/>
    <w:rsid w:val="004E4D42"/>
    <w:rsid w:val="004F274C"/>
    <w:rsid w:val="004F6B2B"/>
    <w:rsid w:val="005215F6"/>
    <w:rsid w:val="00542D42"/>
    <w:rsid w:val="005B35A0"/>
    <w:rsid w:val="005D3426"/>
    <w:rsid w:val="0062398C"/>
    <w:rsid w:val="00634000"/>
    <w:rsid w:val="0067473A"/>
    <w:rsid w:val="006A68FE"/>
    <w:rsid w:val="006B7AED"/>
    <w:rsid w:val="006D3734"/>
    <w:rsid w:val="00750F4B"/>
    <w:rsid w:val="00795BC9"/>
    <w:rsid w:val="00826DBD"/>
    <w:rsid w:val="00843AEE"/>
    <w:rsid w:val="00863C21"/>
    <w:rsid w:val="008C69D2"/>
    <w:rsid w:val="008D46F4"/>
    <w:rsid w:val="00964B43"/>
    <w:rsid w:val="00973886"/>
    <w:rsid w:val="00975FE4"/>
    <w:rsid w:val="00983A8B"/>
    <w:rsid w:val="009C0E0C"/>
    <w:rsid w:val="00A8474D"/>
    <w:rsid w:val="00B30A41"/>
    <w:rsid w:val="00B33B1E"/>
    <w:rsid w:val="00B52FBD"/>
    <w:rsid w:val="00B569EB"/>
    <w:rsid w:val="00B609D6"/>
    <w:rsid w:val="00B96E1C"/>
    <w:rsid w:val="00C37E36"/>
    <w:rsid w:val="00CB5EE6"/>
    <w:rsid w:val="00CB7E11"/>
    <w:rsid w:val="00CC294B"/>
    <w:rsid w:val="00CE56C3"/>
    <w:rsid w:val="00D11AA1"/>
    <w:rsid w:val="00D12B54"/>
    <w:rsid w:val="00D34A78"/>
    <w:rsid w:val="00D573D8"/>
    <w:rsid w:val="00D95038"/>
    <w:rsid w:val="00DC3106"/>
    <w:rsid w:val="00DE4FBF"/>
    <w:rsid w:val="00DF0CA6"/>
    <w:rsid w:val="00EA4735"/>
    <w:rsid w:val="00EB700A"/>
    <w:rsid w:val="00F1019D"/>
    <w:rsid w:val="00F36354"/>
    <w:rsid w:val="00F7518D"/>
    <w:rsid w:val="00F83D0D"/>
    <w:rsid w:val="00FC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6211DC"/>
  <w15:chartTrackingRefBased/>
  <w15:docId w15:val="{AEDA3A9D-546E-40A6-8C40-BDCBC8E0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Title"/>
    <w:basedOn w:val="a"/>
    <w:qFormat/>
    <w:pPr>
      <w:jc w:val="center"/>
    </w:pPr>
    <w:rPr>
      <w:b/>
      <w:sz w:val="24"/>
    </w:rPr>
  </w:style>
  <w:style w:type="paragraph" w:styleId="a8">
    <w:name w:val="Body Text Indent"/>
    <w:basedOn w:val="a"/>
    <w:rsid w:val="004322EE"/>
    <w:pPr>
      <w:ind w:firstLine="720"/>
      <w:jc w:val="both"/>
    </w:pPr>
    <w:rPr>
      <w:sz w:val="28"/>
    </w:rPr>
  </w:style>
  <w:style w:type="character" w:customStyle="1" w:styleId="a6">
    <w:name w:val="Нижній колонтитул Знак"/>
    <w:link w:val="a5"/>
    <w:uiPriority w:val="99"/>
    <w:rsid w:val="00CB7E11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861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по членах окружних виборчих комісій в розрізі виборчих округів</vt:lpstr>
      <vt:lpstr>Звіт по членах окружних виборчих комісій в розрізі виборчих округів</vt:lpstr>
    </vt:vector>
  </TitlesOfParts>
  <Company>TzVK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по членах окружних виборчих комісій в розрізі виборчих округів</dc:title>
  <dc:subject/>
  <dc:creator>Luzan I.M.</dc:creator>
  <cp:keywords/>
  <cp:lastModifiedBy>Лісницька Ольга Григорівна</cp:lastModifiedBy>
  <cp:revision>11</cp:revision>
  <cp:lastPrinted>1998-06-04T07:10:00Z</cp:lastPrinted>
  <dcterms:created xsi:type="dcterms:W3CDTF">2026-10-19T13:04:00Z</dcterms:created>
  <dcterms:modified xsi:type="dcterms:W3CDTF">2026-10-26T12:20:00Z</dcterms:modified>
</cp:coreProperties>
</file>