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F0FE8" w14:textId="4BC2E306" w:rsidR="009519F3" w:rsidRPr="005755CE" w:rsidRDefault="009519F3" w:rsidP="009519F3">
      <w:pPr>
        <w:tabs>
          <w:tab w:val="left" w:pos="7513"/>
        </w:tabs>
        <w:spacing w:before="0" w:after="0" w:line="240" w:lineRule="auto"/>
        <w:ind w:left="496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755C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Додаток</w:t>
      </w:r>
      <w:r w:rsidRPr="005755C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  <w:t>до постанови Центральної виборчої комісії</w:t>
      </w:r>
      <w:r w:rsidRPr="005755C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  <w:t xml:space="preserve">від </w:t>
      </w:r>
      <w:r w:rsidR="00F426F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жовтня </w:t>
      </w:r>
      <w:r w:rsidRPr="005755C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6 </w:t>
      </w:r>
      <w:r w:rsidRPr="005755C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року № </w:t>
      </w:r>
      <w:r w:rsidR="00F426F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107</w:t>
      </w:r>
    </w:p>
    <w:p w14:paraId="0C322308" w14:textId="77777777" w:rsidR="009519F3" w:rsidRPr="005755CE" w:rsidRDefault="009519F3" w:rsidP="009519F3">
      <w:pPr>
        <w:tabs>
          <w:tab w:val="left" w:pos="7513"/>
        </w:tabs>
        <w:spacing w:before="0" w:after="0" w:line="240" w:lineRule="auto"/>
        <w:ind w:left="4962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7A76A505" w14:textId="77777777" w:rsidR="009519F3" w:rsidRPr="005755CE" w:rsidRDefault="009519F3" w:rsidP="009B69A5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14:paraId="34A5BD15" w14:textId="77777777" w:rsidR="009519F3" w:rsidRPr="005755CE" w:rsidRDefault="009519F3" w:rsidP="009B69A5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bookmarkStart w:id="0" w:name="_Hlk154418872"/>
      <w:r w:rsidRPr="005755CE">
        <w:rPr>
          <w:rFonts w:ascii="Times New Roman" w:eastAsia="Times New Roman" w:hAnsi="Times New Roman" w:cs="Times New Roman"/>
          <w:b/>
          <w:szCs w:val="28"/>
          <w:lang w:eastAsia="ru-RU"/>
        </w:rPr>
        <w:t>Структура, штат і штатна чисельність</w:t>
      </w:r>
    </w:p>
    <w:p w14:paraId="5553A9AA" w14:textId="77777777" w:rsidR="009519F3" w:rsidRPr="005755CE" w:rsidRDefault="009519F3" w:rsidP="009B69A5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5755CE">
        <w:rPr>
          <w:rFonts w:ascii="Times New Roman" w:eastAsia="Times New Roman" w:hAnsi="Times New Roman" w:cs="Times New Roman"/>
          <w:b/>
          <w:szCs w:val="28"/>
          <w:lang w:eastAsia="ru-RU"/>
        </w:rPr>
        <w:t>Секретаріату Центральної виборчої комісії</w:t>
      </w:r>
    </w:p>
    <w:bookmarkEnd w:id="0"/>
    <w:p w14:paraId="05A0D333" w14:textId="77777777" w:rsidR="009519F3" w:rsidRPr="000810E6" w:rsidRDefault="009519F3" w:rsidP="009B69A5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5D30959" w14:textId="77777777" w:rsidR="009519F3" w:rsidRPr="005755CE" w:rsidRDefault="009519F3" w:rsidP="000810E6">
      <w:pPr>
        <w:spacing w:before="0"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771"/>
        <w:gridCol w:w="7489"/>
        <w:gridCol w:w="1369"/>
      </w:tblGrid>
      <w:tr w:rsidR="009519F3" w:rsidRPr="005755CE" w14:paraId="5183FE6F" w14:textId="77777777" w:rsidTr="00C3513B">
        <w:trPr>
          <w:cantSplit/>
          <w:tblHeader/>
        </w:trPr>
        <w:tc>
          <w:tcPr>
            <w:tcW w:w="400" w:type="pct"/>
            <w:shd w:val="clear" w:color="auto" w:fill="auto"/>
            <w:vAlign w:val="center"/>
          </w:tcPr>
          <w:p w14:paraId="0C1A4931" w14:textId="77777777" w:rsidR="009519F3" w:rsidRPr="005755C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55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r w:rsidRPr="005755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з/п</w:t>
            </w:r>
          </w:p>
        </w:tc>
        <w:tc>
          <w:tcPr>
            <w:tcW w:w="3889" w:type="pct"/>
            <w:shd w:val="clear" w:color="auto" w:fill="auto"/>
            <w:vAlign w:val="center"/>
          </w:tcPr>
          <w:p w14:paraId="67769692" w14:textId="77777777" w:rsidR="009519F3" w:rsidRPr="005755C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55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Найменування структурного підрозділу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B7B3A9A" w14:textId="77777777" w:rsidR="009519F3" w:rsidRPr="005755C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55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Кількість штатних одиниць</w:t>
            </w:r>
          </w:p>
        </w:tc>
      </w:tr>
      <w:tr w:rsidR="009519F3" w:rsidRPr="005755CE" w14:paraId="0752DC28" w14:textId="77777777" w:rsidTr="00C3513B">
        <w:trPr>
          <w:cantSplit/>
        </w:trPr>
        <w:tc>
          <w:tcPr>
            <w:tcW w:w="400" w:type="pct"/>
            <w:shd w:val="clear" w:color="auto" w:fill="auto"/>
            <w:vAlign w:val="center"/>
          </w:tcPr>
          <w:p w14:paraId="4FC4D605" w14:textId="77777777" w:rsidR="009519F3" w:rsidRPr="005755C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lang w:eastAsia="ru-RU"/>
              </w:rPr>
            </w:pPr>
            <w:r w:rsidRPr="005755CE">
              <w:rPr>
                <w:rFonts w:ascii="Times New Roman" w:eastAsia="Times New Roman" w:hAnsi="Times New Roman"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3889" w:type="pct"/>
            <w:shd w:val="clear" w:color="auto" w:fill="auto"/>
            <w:vAlign w:val="center"/>
          </w:tcPr>
          <w:p w14:paraId="4D5354A8" w14:textId="77777777" w:rsidR="009519F3" w:rsidRPr="005755C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lang w:eastAsia="ru-RU"/>
              </w:rPr>
            </w:pPr>
            <w:r w:rsidRPr="005755CE">
              <w:rPr>
                <w:rFonts w:ascii="Times New Roman" w:eastAsia="Times New Roman" w:hAnsi="Times New Roman" w:cs="Times New Roman"/>
                <w:b/>
                <w:sz w:val="22"/>
                <w:lang w:eastAsia="ru-RU"/>
              </w:rPr>
              <w:t>2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0E39EE1" w14:textId="77777777" w:rsidR="009519F3" w:rsidRPr="005755C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lang w:eastAsia="ru-RU"/>
              </w:rPr>
            </w:pPr>
            <w:r w:rsidRPr="005755CE">
              <w:rPr>
                <w:rFonts w:ascii="Times New Roman" w:eastAsia="Times New Roman" w:hAnsi="Times New Roman" w:cs="Times New Roman"/>
                <w:b/>
                <w:sz w:val="22"/>
                <w:lang w:eastAsia="ru-RU"/>
              </w:rPr>
              <w:t>3</w:t>
            </w:r>
          </w:p>
        </w:tc>
      </w:tr>
      <w:tr w:rsidR="009519F3" w:rsidRPr="003655FE" w14:paraId="1F39117A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0D4A9C6" w14:textId="44130092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</w:t>
            </w:r>
          </w:p>
        </w:tc>
        <w:tc>
          <w:tcPr>
            <w:tcW w:w="3889" w:type="pct"/>
            <w:shd w:val="clear" w:color="auto" w:fill="auto"/>
          </w:tcPr>
          <w:p w14:paraId="4981D018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Керівництво</w:t>
            </w:r>
          </w:p>
        </w:tc>
        <w:tc>
          <w:tcPr>
            <w:tcW w:w="711" w:type="pct"/>
            <w:shd w:val="clear" w:color="auto" w:fill="auto"/>
          </w:tcPr>
          <w:p w14:paraId="14190748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4</w:t>
            </w:r>
          </w:p>
        </w:tc>
      </w:tr>
      <w:tr w:rsidR="009519F3" w:rsidRPr="003655FE" w14:paraId="33C3AE5E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6B603143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1.1</w:t>
            </w:r>
          </w:p>
        </w:tc>
        <w:tc>
          <w:tcPr>
            <w:tcW w:w="3889" w:type="pct"/>
            <w:shd w:val="clear" w:color="auto" w:fill="auto"/>
          </w:tcPr>
          <w:p w14:paraId="644EBD2A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Керівник Секретаріату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BBBEEC4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519F3" w:rsidRPr="003655FE" w14:paraId="51BC115B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75052BD4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1.2</w:t>
            </w:r>
          </w:p>
        </w:tc>
        <w:tc>
          <w:tcPr>
            <w:tcW w:w="3889" w:type="pct"/>
            <w:shd w:val="clear" w:color="auto" w:fill="auto"/>
          </w:tcPr>
          <w:p w14:paraId="626F627E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Заступник керівника Секретаріату 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6226CFD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2</w:t>
            </w:r>
          </w:p>
        </w:tc>
      </w:tr>
      <w:tr w:rsidR="009519F3" w:rsidRPr="003655FE" w14:paraId="6C5C0E29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36F2BC08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1.3</w:t>
            </w:r>
          </w:p>
        </w:tc>
        <w:tc>
          <w:tcPr>
            <w:tcW w:w="3889" w:type="pct"/>
            <w:shd w:val="clear" w:color="auto" w:fill="auto"/>
          </w:tcPr>
          <w:p w14:paraId="19244EEF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Заступник керівника Секретаріату з питань цифрового розвитку, цифрових трансформацій і </w:t>
            </w:r>
            <w:proofErr w:type="spellStart"/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цифровізації</w:t>
            </w:r>
            <w:proofErr w:type="spellEnd"/>
          </w:p>
        </w:tc>
        <w:tc>
          <w:tcPr>
            <w:tcW w:w="711" w:type="pct"/>
            <w:shd w:val="clear" w:color="auto" w:fill="auto"/>
            <w:vAlign w:val="center"/>
          </w:tcPr>
          <w:p w14:paraId="20F4DA01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519F3" w:rsidRPr="003655FE" w14:paraId="6A5DF88D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229824C5" w14:textId="2809BC4E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2</w:t>
            </w:r>
          </w:p>
        </w:tc>
        <w:tc>
          <w:tcPr>
            <w:tcW w:w="3889" w:type="pct"/>
            <w:shd w:val="clear" w:color="auto" w:fill="auto"/>
          </w:tcPr>
          <w:p w14:paraId="41C7665E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 xml:space="preserve">Служба розпорядника Державного реєстру виборців </w:t>
            </w: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br/>
              <w:t>(на правах департаменту)</w:t>
            </w:r>
          </w:p>
        </w:tc>
        <w:tc>
          <w:tcPr>
            <w:tcW w:w="711" w:type="pct"/>
            <w:shd w:val="clear" w:color="auto" w:fill="auto"/>
          </w:tcPr>
          <w:p w14:paraId="19AF04F5" w14:textId="70C424C2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2</w:t>
            </w:r>
            <w:r w:rsidR="003A227C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3</w:t>
            </w:r>
          </w:p>
        </w:tc>
      </w:tr>
      <w:tr w:rsidR="009519F3" w:rsidRPr="003655FE" w14:paraId="52FF3287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3215395A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2.1</w:t>
            </w:r>
          </w:p>
        </w:tc>
        <w:tc>
          <w:tcPr>
            <w:tcW w:w="3889" w:type="pct"/>
            <w:shd w:val="clear" w:color="auto" w:fill="auto"/>
          </w:tcPr>
          <w:p w14:paraId="7345FC65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з питань забезпечення функціонування Реєстру</w:t>
            </w:r>
          </w:p>
        </w:tc>
        <w:tc>
          <w:tcPr>
            <w:tcW w:w="711" w:type="pct"/>
            <w:shd w:val="clear" w:color="auto" w:fill="auto"/>
          </w:tcPr>
          <w:p w14:paraId="5EF0B290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6</w:t>
            </w:r>
          </w:p>
        </w:tc>
      </w:tr>
      <w:tr w:rsidR="009519F3" w:rsidRPr="003655FE" w14:paraId="62D6D96C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23423452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2.2</w:t>
            </w:r>
          </w:p>
        </w:tc>
        <w:tc>
          <w:tcPr>
            <w:tcW w:w="3889" w:type="pct"/>
            <w:shd w:val="clear" w:color="auto" w:fill="auto"/>
          </w:tcPr>
          <w:p w14:paraId="3DDDE802" w14:textId="76A86766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Відділ взаємодії з органами Реєстру та контролю </w:t>
            </w:r>
            <w:r w:rsidR="00AB4B6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за виконанням рішень розпорядника Реєстру</w:t>
            </w:r>
          </w:p>
        </w:tc>
        <w:tc>
          <w:tcPr>
            <w:tcW w:w="711" w:type="pct"/>
            <w:shd w:val="clear" w:color="auto" w:fill="auto"/>
          </w:tcPr>
          <w:p w14:paraId="051A73BD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6</w:t>
            </w:r>
          </w:p>
        </w:tc>
      </w:tr>
      <w:tr w:rsidR="009519F3" w:rsidRPr="003655FE" w14:paraId="7B24D5C9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675FF42D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2.3</w:t>
            </w:r>
          </w:p>
        </w:tc>
        <w:tc>
          <w:tcPr>
            <w:tcW w:w="3889" w:type="pct"/>
            <w:shd w:val="clear" w:color="auto" w:fill="auto"/>
          </w:tcPr>
          <w:p w14:paraId="67274A6C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технологічного забезпечення функціонування Реєстру</w:t>
            </w:r>
          </w:p>
        </w:tc>
        <w:tc>
          <w:tcPr>
            <w:tcW w:w="711" w:type="pct"/>
            <w:shd w:val="clear" w:color="auto" w:fill="auto"/>
          </w:tcPr>
          <w:p w14:paraId="695EF689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5A725A0F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4F2A6F10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2.4</w:t>
            </w:r>
          </w:p>
        </w:tc>
        <w:tc>
          <w:tcPr>
            <w:tcW w:w="3889" w:type="pct"/>
            <w:shd w:val="clear" w:color="auto" w:fill="auto"/>
          </w:tcPr>
          <w:p w14:paraId="29F39A25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прикладного програмного забезпечення Реєстру</w:t>
            </w:r>
          </w:p>
        </w:tc>
        <w:tc>
          <w:tcPr>
            <w:tcW w:w="711" w:type="pct"/>
            <w:shd w:val="clear" w:color="auto" w:fill="auto"/>
          </w:tcPr>
          <w:p w14:paraId="016D5569" w14:textId="6BC9BD4D" w:rsidR="009519F3" w:rsidRPr="003655FE" w:rsidRDefault="003A227C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</w:t>
            </w:r>
          </w:p>
        </w:tc>
      </w:tr>
      <w:tr w:rsidR="009519F3" w:rsidRPr="003655FE" w14:paraId="6CB76345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6FF5E523" w14:textId="1889B8F5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3</w:t>
            </w:r>
          </w:p>
        </w:tc>
        <w:tc>
          <w:tcPr>
            <w:tcW w:w="3889" w:type="pct"/>
            <w:shd w:val="clear" w:color="auto" w:fill="auto"/>
          </w:tcPr>
          <w:p w14:paraId="47646667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Юридичне управління</w:t>
            </w:r>
          </w:p>
        </w:tc>
        <w:tc>
          <w:tcPr>
            <w:tcW w:w="711" w:type="pct"/>
            <w:shd w:val="clear" w:color="auto" w:fill="auto"/>
          </w:tcPr>
          <w:p w14:paraId="71B94C77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2</w:t>
            </w:r>
          </w:p>
        </w:tc>
      </w:tr>
      <w:tr w:rsidR="009519F3" w:rsidRPr="003655FE" w14:paraId="0E3B9CE1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52683996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3.1</w:t>
            </w:r>
          </w:p>
        </w:tc>
        <w:tc>
          <w:tcPr>
            <w:tcW w:w="3889" w:type="pct"/>
            <w:shd w:val="clear" w:color="auto" w:fill="auto"/>
          </w:tcPr>
          <w:p w14:paraId="03762283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нормативно-правової роботи та експертизи</w:t>
            </w:r>
            <w:r w:rsidRPr="003655FE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 xml:space="preserve"> проєктів актів</w:t>
            </w:r>
          </w:p>
        </w:tc>
        <w:tc>
          <w:tcPr>
            <w:tcW w:w="711" w:type="pct"/>
            <w:shd w:val="clear" w:color="auto" w:fill="auto"/>
          </w:tcPr>
          <w:p w14:paraId="6616A818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7</w:t>
            </w:r>
          </w:p>
        </w:tc>
      </w:tr>
      <w:tr w:rsidR="009519F3" w:rsidRPr="003655FE" w14:paraId="0A543599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FFE1664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3.2</w:t>
            </w:r>
          </w:p>
        </w:tc>
        <w:tc>
          <w:tcPr>
            <w:tcW w:w="3889" w:type="pct"/>
            <w:shd w:val="clear" w:color="auto" w:fill="auto"/>
          </w:tcPr>
          <w:p w14:paraId="71ADCC12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судової роботи, аналізу та узагальнення судової практики у сфері виборів і референдумів</w:t>
            </w:r>
          </w:p>
        </w:tc>
        <w:tc>
          <w:tcPr>
            <w:tcW w:w="711" w:type="pct"/>
            <w:shd w:val="clear" w:color="auto" w:fill="auto"/>
          </w:tcPr>
          <w:p w14:paraId="337AD543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7</w:t>
            </w:r>
          </w:p>
        </w:tc>
      </w:tr>
      <w:tr w:rsidR="009519F3" w:rsidRPr="003655FE" w14:paraId="21074E81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5B98E248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3.3</w:t>
            </w:r>
          </w:p>
        </w:tc>
        <w:tc>
          <w:tcPr>
            <w:tcW w:w="3889" w:type="pct"/>
            <w:shd w:val="clear" w:color="auto" w:fill="auto"/>
          </w:tcPr>
          <w:p w14:paraId="132DCABC" w14:textId="5A085C25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Відділ аналітичної роботи та підготовки пропозицій </w:t>
            </w:r>
            <w:r w:rsidR="00AB4B6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з питань адміністрування виборів та референдумів</w:t>
            </w:r>
          </w:p>
        </w:tc>
        <w:tc>
          <w:tcPr>
            <w:tcW w:w="711" w:type="pct"/>
            <w:shd w:val="clear" w:color="auto" w:fill="auto"/>
          </w:tcPr>
          <w:p w14:paraId="5EC75B52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6</w:t>
            </w:r>
          </w:p>
        </w:tc>
      </w:tr>
      <w:tr w:rsidR="009519F3" w:rsidRPr="003655FE" w14:paraId="5AEC6067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305B6C0D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3.4</w:t>
            </w:r>
          </w:p>
        </w:tc>
        <w:tc>
          <w:tcPr>
            <w:tcW w:w="3889" w:type="pct"/>
            <w:shd w:val="clear" w:color="auto" w:fill="auto"/>
          </w:tcPr>
          <w:p w14:paraId="3E4D099C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загального юридичного супроводу діяльності Комісії, стратегічного планування та європейської інтеграції</w:t>
            </w:r>
          </w:p>
        </w:tc>
        <w:tc>
          <w:tcPr>
            <w:tcW w:w="711" w:type="pct"/>
            <w:shd w:val="clear" w:color="auto" w:fill="auto"/>
          </w:tcPr>
          <w:p w14:paraId="2C768C2D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</w:t>
            </w:r>
          </w:p>
        </w:tc>
      </w:tr>
      <w:tr w:rsidR="009519F3" w:rsidRPr="003655FE" w14:paraId="46406078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393B4941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3.5</w:t>
            </w:r>
          </w:p>
        </w:tc>
        <w:tc>
          <w:tcPr>
            <w:tcW w:w="3889" w:type="pct"/>
            <w:shd w:val="clear" w:color="auto" w:fill="auto"/>
          </w:tcPr>
          <w:p w14:paraId="3276036D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договірної роботи</w:t>
            </w:r>
          </w:p>
        </w:tc>
        <w:tc>
          <w:tcPr>
            <w:tcW w:w="711" w:type="pct"/>
            <w:shd w:val="clear" w:color="auto" w:fill="auto"/>
          </w:tcPr>
          <w:p w14:paraId="746E4B01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36F7AC30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2EC1C638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3.6</w:t>
            </w:r>
          </w:p>
        </w:tc>
        <w:tc>
          <w:tcPr>
            <w:tcW w:w="3889" w:type="pct"/>
            <w:shd w:val="clear" w:color="auto" w:fill="auto"/>
          </w:tcPr>
          <w:p w14:paraId="5ADE1807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Сектор 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систематизації актів Комісії</w:t>
            </w:r>
          </w:p>
        </w:tc>
        <w:tc>
          <w:tcPr>
            <w:tcW w:w="711" w:type="pct"/>
            <w:shd w:val="clear" w:color="auto" w:fill="auto"/>
          </w:tcPr>
          <w:p w14:paraId="154C9B8A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</w:p>
        </w:tc>
      </w:tr>
      <w:tr w:rsidR="009519F3" w:rsidRPr="003655FE" w14:paraId="23089F4A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569589F9" w14:textId="76894074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4</w:t>
            </w:r>
          </w:p>
        </w:tc>
        <w:tc>
          <w:tcPr>
            <w:tcW w:w="3889" w:type="pct"/>
            <w:shd w:val="clear" w:color="auto" w:fill="auto"/>
          </w:tcPr>
          <w:p w14:paraId="41DAFBCF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Управління консультативно-методичного забезпечення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8FB12B0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color w:val="000000"/>
                <w:szCs w:val="28"/>
                <w:lang w:eastAsia="ru-RU"/>
              </w:rPr>
              <w:t>16</w:t>
            </w:r>
          </w:p>
        </w:tc>
      </w:tr>
      <w:tr w:rsidR="009519F3" w:rsidRPr="003655FE" w14:paraId="29A7808A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CD399F3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4.1</w:t>
            </w:r>
          </w:p>
        </w:tc>
        <w:tc>
          <w:tcPr>
            <w:tcW w:w="3889" w:type="pct"/>
            <w:shd w:val="clear" w:color="auto" w:fill="auto"/>
          </w:tcPr>
          <w:p w14:paraId="7CC5BE5D" w14:textId="0E0CCF85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Відділ супроводження виборчого та </w:t>
            </w:r>
            <w:proofErr w:type="spellStart"/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референдумного</w:t>
            </w:r>
            <w:proofErr w:type="spellEnd"/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процесів, узагальнення практики організації підготовки </w:t>
            </w:r>
            <w:r w:rsidR="00AB4B6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та проведення виборів і референдумів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924F3BD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9519F3" w:rsidRPr="003655FE" w14:paraId="32D47C67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9FAF0AC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4.2</w:t>
            </w:r>
          </w:p>
        </w:tc>
        <w:tc>
          <w:tcPr>
            <w:tcW w:w="3889" w:type="pct"/>
            <w:shd w:val="clear" w:color="auto" w:fill="auto"/>
          </w:tcPr>
          <w:p w14:paraId="4AEFB559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Відділ консультативно-методичного забезпечення діяльності виборчих комісій та комісій з референдумів</w:t>
            </w:r>
          </w:p>
        </w:tc>
        <w:tc>
          <w:tcPr>
            <w:tcW w:w="711" w:type="pct"/>
            <w:shd w:val="clear" w:color="auto" w:fill="auto"/>
          </w:tcPr>
          <w:p w14:paraId="690D0061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</w:t>
            </w:r>
          </w:p>
        </w:tc>
      </w:tr>
      <w:tr w:rsidR="009519F3" w:rsidRPr="003655FE" w14:paraId="207298E6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CB55C3A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>4.3</w:t>
            </w:r>
          </w:p>
        </w:tc>
        <w:tc>
          <w:tcPr>
            <w:tcW w:w="3889" w:type="pct"/>
            <w:shd w:val="clear" w:color="auto" w:fill="auto"/>
          </w:tcPr>
          <w:p w14:paraId="749FEA9E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Відділ забезпечення організації навчання та підвищення правової культури учасників виборчого та </w:t>
            </w:r>
            <w:proofErr w:type="spellStart"/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референдумного</w:t>
            </w:r>
            <w:proofErr w:type="spellEnd"/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процесів</w:t>
            </w:r>
          </w:p>
        </w:tc>
        <w:tc>
          <w:tcPr>
            <w:tcW w:w="711" w:type="pct"/>
            <w:shd w:val="clear" w:color="auto" w:fill="auto"/>
          </w:tcPr>
          <w:p w14:paraId="35F8AF87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</w:t>
            </w:r>
          </w:p>
        </w:tc>
      </w:tr>
      <w:tr w:rsidR="009519F3" w:rsidRPr="003655FE" w14:paraId="2F130A68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676074A3" w14:textId="0A7A9DDA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5</w:t>
            </w:r>
          </w:p>
        </w:tc>
        <w:tc>
          <w:tcPr>
            <w:tcW w:w="3889" w:type="pct"/>
            <w:shd w:val="clear" w:color="auto" w:fill="auto"/>
          </w:tcPr>
          <w:p w14:paraId="7A677D2F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Управління організації підготовки та проведення виборів і референдумів</w:t>
            </w:r>
          </w:p>
        </w:tc>
        <w:tc>
          <w:tcPr>
            <w:tcW w:w="711" w:type="pct"/>
            <w:shd w:val="clear" w:color="auto" w:fill="auto"/>
          </w:tcPr>
          <w:p w14:paraId="6F3A6A75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16</w:t>
            </w:r>
          </w:p>
        </w:tc>
      </w:tr>
      <w:tr w:rsidR="009519F3" w:rsidRPr="003655FE" w14:paraId="4A17D232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08831406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5.1</w:t>
            </w:r>
          </w:p>
        </w:tc>
        <w:tc>
          <w:tcPr>
            <w:tcW w:w="3889" w:type="pct"/>
          </w:tcPr>
          <w:p w14:paraId="27A3CE4C" w14:textId="3F1B7FEC" w:rsidR="009519F3" w:rsidRPr="003655FE" w:rsidRDefault="003A227C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</w:rPr>
              <w:t>Перший в</w:t>
            </w:r>
            <w:r w:rsidR="009519F3">
              <w:rPr>
                <w:rFonts w:ascii="Times New Roman" w:hAnsi="Times New Roman" w:cs="Times New Roman"/>
                <w:szCs w:val="28"/>
              </w:rPr>
              <w:t xml:space="preserve">ідділ </w:t>
            </w:r>
          </w:p>
        </w:tc>
        <w:tc>
          <w:tcPr>
            <w:tcW w:w="711" w:type="pct"/>
            <w:shd w:val="clear" w:color="auto" w:fill="auto"/>
          </w:tcPr>
          <w:p w14:paraId="522E0237" w14:textId="3278095A" w:rsidR="009519F3" w:rsidRPr="003655FE" w:rsidRDefault="003A227C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7</w:t>
            </w:r>
          </w:p>
        </w:tc>
      </w:tr>
      <w:tr w:rsidR="009519F3" w:rsidRPr="003655FE" w14:paraId="27964DFD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0EE79651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5.2</w:t>
            </w:r>
          </w:p>
        </w:tc>
        <w:tc>
          <w:tcPr>
            <w:tcW w:w="3889" w:type="pct"/>
          </w:tcPr>
          <w:p w14:paraId="657E6635" w14:textId="508674ED" w:rsidR="009519F3" w:rsidRPr="003655FE" w:rsidRDefault="003A227C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</w:rPr>
              <w:t>Другий в</w:t>
            </w:r>
            <w:r w:rsidR="009519F3" w:rsidRPr="00A42FB4">
              <w:rPr>
                <w:rFonts w:ascii="Times New Roman" w:hAnsi="Times New Roman" w:cs="Times New Roman"/>
                <w:szCs w:val="28"/>
              </w:rPr>
              <w:t xml:space="preserve">ідділ </w:t>
            </w:r>
          </w:p>
        </w:tc>
        <w:tc>
          <w:tcPr>
            <w:tcW w:w="711" w:type="pct"/>
            <w:shd w:val="clear" w:color="auto" w:fill="auto"/>
          </w:tcPr>
          <w:p w14:paraId="3D23F5B7" w14:textId="51B6CFD0" w:rsidR="009519F3" w:rsidRPr="003655FE" w:rsidRDefault="003A227C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7</w:t>
            </w:r>
          </w:p>
        </w:tc>
      </w:tr>
      <w:tr w:rsidR="009519F3" w:rsidRPr="003655FE" w14:paraId="3FCF1CE4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57257697" w14:textId="1D06637A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6</w:t>
            </w:r>
          </w:p>
        </w:tc>
        <w:tc>
          <w:tcPr>
            <w:tcW w:w="3889" w:type="pct"/>
            <w:shd w:val="clear" w:color="auto" w:fill="auto"/>
          </w:tcPr>
          <w:p w14:paraId="53436D13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Управління інновацій та цифрової трансформації</w:t>
            </w:r>
          </w:p>
        </w:tc>
        <w:tc>
          <w:tcPr>
            <w:tcW w:w="711" w:type="pct"/>
            <w:shd w:val="clear" w:color="auto" w:fill="auto"/>
          </w:tcPr>
          <w:p w14:paraId="5CBC5328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9</w:t>
            </w:r>
          </w:p>
        </w:tc>
      </w:tr>
      <w:tr w:rsidR="009519F3" w:rsidRPr="003655FE" w14:paraId="37FD7BA4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07943E3C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6.1</w:t>
            </w:r>
          </w:p>
        </w:tc>
        <w:tc>
          <w:tcPr>
            <w:tcW w:w="3889" w:type="pct"/>
            <w:shd w:val="clear" w:color="auto" w:fill="auto"/>
          </w:tcPr>
          <w:p w14:paraId="5D242A62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аналітичного забезпечення проєктів</w:t>
            </w:r>
          </w:p>
        </w:tc>
        <w:tc>
          <w:tcPr>
            <w:tcW w:w="711" w:type="pct"/>
            <w:shd w:val="clear" w:color="auto" w:fill="auto"/>
          </w:tcPr>
          <w:p w14:paraId="4F7AE058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7EB23383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27D1D18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6.2</w:t>
            </w:r>
          </w:p>
        </w:tc>
        <w:tc>
          <w:tcPr>
            <w:tcW w:w="3889" w:type="pct"/>
            <w:shd w:val="clear" w:color="auto" w:fill="auto"/>
          </w:tcPr>
          <w:p w14:paraId="64D1E561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інновацій та розвитку проєктів цифрової трансформації</w:t>
            </w:r>
          </w:p>
        </w:tc>
        <w:tc>
          <w:tcPr>
            <w:tcW w:w="711" w:type="pct"/>
            <w:shd w:val="clear" w:color="auto" w:fill="auto"/>
          </w:tcPr>
          <w:p w14:paraId="635994E6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76059B7D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56F2161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6.3</w:t>
            </w:r>
          </w:p>
        </w:tc>
        <w:tc>
          <w:tcPr>
            <w:tcW w:w="3889" w:type="pct"/>
            <w:shd w:val="clear" w:color="auto" w:fill="auto"/>
          </w:tcPr>
          <w:p w14:paraId="63603238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впровадження інноваційних проєктів</w:t>
            </w:r>
          </w:p>
        </w:tc>
        <w:tc>
          <w:tcPr>
            <w:tcW w:w="711" w:type="pct"/>
            <w:shd w:val="clear" w:color="auto" w:fill="auto"/>
          </w:tcPr>
          <w:p w14:paraId="7C738015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3CA805C4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502AFFF9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6.4</w:t>
            </w:r>
          </w:p>
        </w:tc>
        <w:tc>
          <w:tcPr>
            <w:tcW w:w="3889" w:type="pct"/>
            <w:shd w:val="clear" w:color="auto" w:fill="auto"/>
          </w:tcPr>
          <w:p w14:paraId="1CAACD26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супроводу та забезпечення функціонування автоматизованих інформаційних систем</w:t>
            </w:r>
          </w:p>
        </w:tc>
        <w:tc>
          <w:tcPr>
            <w:tcW w:w="711" w:type="pct"/>
            <w:shd w:val="clear" w:color="auto" w:fill="auto"/>
          </w:tcPr>
          <w:p w14:paraId="5F8CEE8A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</w:t>
            </w:r>
          </w:p>
        </w:tc>
      </w:tr>
      <w:tr w:rsidR="009519F3" w:rsidRPr="003655FE" w14:paraId="01A1545D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4F1FDAF" w14:textId="19230A67" w:rsidR="009519F3" w:rsidRPr="009519F3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9519F3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7</w:t>
            </w:r>
          </w:p>
        </w:tc>
        <w:tc>
          <w:tcPr>
            <w:tcW w:w="3889" w:type="pct"/>
            <w:shd w:val="clear" w:color="auto" w:fill="auto"/>
          </w:tcPr>
          <w:p w14:paraId="229DCF02" w14:textId="07691735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 xml:space="preserve">Управління адміністрування </w:t>
            </w: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інформаційно</w:t>
            </w:r>
            <w:r w:rsidR="0085495D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-комунікаційної</w:t>
            </w: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 xml:space="preserve"> інфраструктури</w:t>
            </w:r>
          </w:p>
        </w:tc>
        <w:tc>
          <w:tcPr>
            <w:tcW w:w="711" w:type="pct"/>
            <w:shd w:val="clear" w:color="auto" w:fill="auto"/>
          </w:tcPr>
          <w:p w14:paraId="1B1B4E8E" w14:textId="14C6005B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</w:t>
            </w:r>
            <w:r w:rsidR="0085495D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</w:t>
            </w:r>
          </w:p>
        </w:tc>
      </w:tr>
      <w:tr w:rsidR="009519F3" w:rsidRPr="003655FE" w14:paraId="2C032D2F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252E1ECC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7.1</w:t>
            </w:r>
          </w:p>
        </w:tc>
        <w:tc>
          <w:tcPr>
            <w:tcW w:w="3889" w:type="pct"/>
            <w:shd w:val="clear" w:color="auto" w:fill="auto"/>
          </w:tcPr>
          <w:p w14:paraId="756035A0" w14:textId="44CAF0DB" w:rsidR="009519F3" w:rsidRPr="003655FE" w:rsidRDefault="00A439D9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Відділ </w:t>
            </w:r>
            <w:r w:rsidRPr="0085495D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електронних комунікаційних мереж та системного адміністрування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6F62557" w14:textId="60E8F013" w:rsidR="009519F3" w:rsidRPr="003655FE" w:rsidRDefault="002C28DF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</w:t>
            </w:r>
          </w:p>
        </w:tc>
      </w:tr>
      <w:tr w:rsidR="00A439D9" w:rsidRPr="003655FE" w14:paraId="7DB92483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7183A109" w14:textId="36F46ADF" w:rsidR="00A439D9" w:rsidRPr="003655FE" w:rsidRDefault="00A439D9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7.2</w:t>
            </w:r>
          </w:p>
        </w:tc>
        <w:tc>
          <w:tcPr>
            <w:tcW w:w="3889" w:type="pct"/>
            <w:shd w:val="clear" w:color="auto" w:fill="auto"/>
          </w:tcPr>
          <w:p w14:paraId="61C5B9D9" w14:textId="284E4001" w:rsidR="00A439D9" w:rsidRPr="003655FE" w:rsidRDefault="00A439D9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Відділ адміністрування автоматизованих робочих місць 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та систем зв’язку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977A31A" w14:textId="64072893" w:rsidR="00A439D9" w:rsidRPr="003655FE" w:rsidRDefault="002C28DF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3A2B0256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349FE7A5" w14:textId="7052C50A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8</w:t>
            </w:r>
          </w:p>
        </w:tc>
        <w:tc>
          <w:tcPr>
            <w:tcW w:w="3889" w:type="pct"/>
            <w:shd w:val="clear" w:color="auto" w:fill="auto"/>
          </w:tcPr>
          <w:p w14:paraId="75867650" w14:textId="15154786" w:rsidR="009519F3" w:rsidRPr="009F43EF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</w:pPr>
            <w:r w:rsidRPr="009F43EF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 xml:space="preserve">Управління </w:t>
            </w:r>
            <w:r w:rsidR="00CB1AB7" w:rsidRPr="00CB1AB7">
              <w:rPr>
                <w:rFonts w:ascii="Times New Roman" w:hAnsi="Times New Roman" w:cs="Calibri"/>
                <w:b/>
                <w:bCs/>
              </w:rPr>
              <w:t>кіберзахисту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275BEF1" w14:textId="14DD58B4" w:rsidR="009519F3" w:rsidRPr="009F43EF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</w:pPr>
            <w:r w:rsidRPr="009F43EF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1</w:t>
            </w:r>
            <w:r w:rsidR="0085495D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2</w:t>
            </w:r>
          </w:p>
        </w:tc>
      </w:tr>
      <w:tr w:rsidR="009519F3" w:rsidRPr="003655FE" w14:paraId="5D57EFB1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F056E77" w14:textId="77777777" w:rsidR="009519F3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8.1</w:t>
            </w:r>
          </w:p>
        </w:tc>
        <w:tc>
          <w:tcPr>
            <w:tcW w:w="3889" w:type="pct"/>
            <w:shd w:val="clear" w:color="auto" w:fill="auto"/>
          </w:tcPr>
          <w:p w14:paraId="2E6BA12D" w14:textId="2A283374" w:rsidR="009519F3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захисту інформації та управління ризиками</w:t>
            </w:r>
            <w:r w:rsidR="0085495D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="0085495D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кібербезпеки</w:t>
            </w:r>
            <w:proofErr w:type="spellEnd"/>
          </w:p>
        </w:tc>
        <w:tc>
          <w:tcPr>
            <w:tcW w:w="711" w:type="pct"/>
            <w:shd w:val="clear" w:color="auto" w:fill="auto"/>
            <w:vAlign w:val="center"/>
          </w:tcPr>
          <w:p w14:paraId="7212FBEF" w14:textId="77777777" w:rsidR="009519F3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47E40F2D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1933A7C" w14:textId="77777777" w:rsidR="009519F3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8.2</w:t>
            </w:r>
          </w:p>
        </w:tc>
        <w:tc>
          <w:tcPr>
            <w:tcW w:w="3889" w:type="pct"/>
            <w:shd w:val="clear" w:color="auto" w:fill="auto"/>
          </w:tcPr>
          <w:p w14:paraId="58377113" w14:textId="2823A98C" w:rsidR="009519F3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9F43E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Відділ </w:t>
            </w:r>
            <w:proofErr w:type="spellStart"/>
            <w:r w:rsidRPr="009F43E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кібер</w:t>
            </w:r>
            <w:r w:rsidR="00514EA9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безпеки</w:t>
            </w:r>
            <w:proofErr w:type="spellEnd"/>
            <w:r w:rsidR="0085495D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</w:t>
            </w:r>
            <w:r w:rsidRPr="009F43E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та реагування на </w:t>
            </w:r>
            <w:proofErr w:type="spellStart"/>
            <w:r w:rsidRPr="009F43E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кіберінциденти</w:t>
            </w:r>
            <w:proofErr w:type="spellEnd"/>
          </w:p>
        </w:tc>
        <w:tc>
          <w:tcPr>
            <w:tcW w:w="711" w:type="pct"/>
            <w:shd w:val="clear" w:color="auto" w:fill="auto"/>
            <w:vAlign w:val="center"/>
          </w:tcPr>
          <w:p w14:paraId="61F9D16C" w14:textId="457D507C" w:rsidR="009519F3" w:rsidRDefault="0085495D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7</w:t>
            </w:r>
          </w:p>
        </w:tc>
      </w:tr>
      <w:tr w:rsidR="009519F3" w:rsidRPr="003655FE" w14:paraId="49CBADD3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326FD41" w14:textId="325E169B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9</w:t>
            </w:r>
          </w:p>
        </w:tc>
        <w:tc>
          <w:tcPr>
            <w:tcW w:w="3889" w:type="pct"/>
            <w:shd w:val="clear" w:color="auto" w:fill="auto"/>
          </w:tcPr>
          <w:p w14:paraId="59CE5A2A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Управління персоналу</w:t>
            </w:r>
          </w:p>
        </w:tc>
        <w:tc>
          <w:tcPr>
            <w:tcW w:w="711" w:type="pct"/>
            <w:shd w:val="clear" w:color="auto" w:fill="auto"/>
          </w:tcPr>
          <w:p w14:paraId="5C65D5E6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9</w:t>
            </w:r>
          </w:p>
        </w:tc>
      </w:tr>
      <w:tr w:rsidR="009519F3" w:rsidRPr="003655FE" w14:paraId="373444B9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25D84641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9.1</w:t>
            </w:r>
          </w:p>
        </w:tc>
        <w:tc>
          <w:tcPr>
            <w:tcW w:w="3889" w:type="pct"/>
            <w:shd w:val="clear" w:color="auto" w:fill="auto"/>
          </w:tcPr>
          <w:p w14:paraId="750BF3D7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добору персоналу та проходження державної служби</w:t>
            </w:r>
          </w:p>
        </w:tc>
        <w:tc>
          <w:tcPr>
            <w:tcW w:w="711" w:type="pct"/>
            <w:shd w:val="clear" w:color="auto" w:fill="auto"/>
          </w:tcPr>
          <w:p w14:paraId="66968334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2E492384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6B3D3716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9.2</w:t>
            </w:r>
          </w:p>
        </w:tc>
        <w:tc>
          <w:tcPr>
            <w:tcW w:w="3889" w:type="pct"/>
            <w:shd w:val="clear" w:color="auto" w:fill="auto"/>
          </w:tcPr>
          <w:p w14:paraId="26772494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оцінювання та розвитку персоналу</w:t>
            </w:r>
          </w:p>
        </w:tc>
        <w:tc>
          <w:tcPr>
            <w:tcW w:w="711" w:type="pct"/>
            <w:shd w:val="clear" w:color="auto" w:fill="auto"/>
          </w:tcPr>
          <w:p w14:paraId="43C316A9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553F17AD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46E45BCA" w14:textId="5E960974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10</w:t>
            </w:r>
          </w:p>
        </w:tc>
        <w:tc>
          <w:tcPr>
            <w:tcW w:w="3889" w:type="pct"/>
            <w:shd w:val="clear" w:color="auto" w:fill="auto"/>
          </w:tcPr>
          <w:p w14:paraId="41A2303F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Управління комунікації та інформаційної політики</w:t>
            </w:r>
          </w:p>
        </w:tc>
        <w:tc>
          <w:tcPr>
            <w:tcW w:w="711" w:type="pct"/>
            <w:shd w:val="clear" w:color="auto" w:fill="auto"/>
          </w:tcPr>
          <w:p w14:paraId="0621AEE4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13</w:t>
            </w:r>
          </w:p>
        </w:tc>
      </w:tr>
      <w:tr w:rsidR="009519F3" w:rsidRPr="003655FE" w14:paraId="450ADFB9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707C202F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10.1</w:t>
            </w:r>
          </w:p>
        </w:tc>
        <w:tc>
          <w:tcPr>
            <w:tcW w:w="3889" w:type="pct"/>
            <w:shd w:val="clear" w:color="auto" w:fill="auto"/>
          </w:tcPr>
          <w:p w14:paraId="64EBB132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spellStart"/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Проєктний</w:t>
            </w:r>
            <w:proofErr w:type="spellEnd"/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відділ</w:t>
            </w:r>
          </w:p>
        </w:tc>
        <w:tc>
          <w:tcPr>
            <w:tcW w:w="711" w:type="pct"/>
            <w:shd w:val="clear" w:color="auto" w:fill="auto"/>
          </w:tcPr>
          <w:p w14:paraId="40F9AA66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1E174432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4D359FC9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10.2</w:t>
            </w:r>
          </w:p>
        </w:tc>
        <w:tc>
          <w:tcPr>
            <w:tcW w:w="3889" w:type="pct"/>
            <w:shd w:val="clear" w:color="auto" w:fill="auto"/>
          </w:tcPr>
          <w:p w14:paraId="1D3FCB39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Відділ </w:t>
            </w:r>
            <w:proofErr w:type="spellStart"/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зв’язків</w:t>
            </w:r>
            <w:proofErr w:type="spellEnd"/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з громадськістю</w:t>
            </w:r>
          </w:p>
        </w:tc>
        <w:tc>
          <w:tcPr>
            <w:tcW w:w="711" w:type="pct"/>
            <w:shd w:val="clear" w:color="auto" w:fill="auto"/>
          </w:tcPr>
          <w:p w14:paraId="3363FE15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48990078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7DA00076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10.3</w:t>
            </w:r>
          </w:p>
        </w:tc>
        <w:tc>
          <w:tcPr>
            <w:tcW w:w="3889" w:type="pct"/>
            <w:shd w:val="clear" w:color="auto" w:fill="auto"/>
          </w:tcPr>
          <w:p w14:paraId="7E3EA7F3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spellStart"/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Пресслужба</w:t>
            </w:r>
            <w:proofErr w:type="spellEnd"/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(на правах відділу)</w:t>
            </w:r>
          </w:p>
        </w:tc>
        <w:tc>
          <w:tcPr>
            <w:tcW w:w="711" w:type="pct"/>
            <w:shd w:val="clear" w:color="auto" w:fill="auto"/>
          </w:tcPr>
          <w:p w14:paraId="44BE037F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147849B4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30B3D390" w14:textId="3CF59C7B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11</w:t>
            </w:r>
          </w:p>
        </w:tc>
        <w:tc>
          <w:tcPr>
            <w:tcW w:w="3889" w:type="pct"/>
            <w:shd w:val="clear" w:color="auto" w:fill="auto"/>
          </w:tcPr>
          <w:p w14:paraId="7DC7F83A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Управління документообігу, аналітики та забезпечення засідань Комісії</w:t>
            </w:r>
          </w:p>
        </w:tc>
        <w:tc>
          <w:tcPr>
            <w:tcW w:w="711" w:type="pct"/>
            <w:shd w:val="clear" w:color="auto" w:fill="auto"/>
          </w:tcPr>
          <w:p w14:paraId="7B8ABCC2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5</w:t>
            </w:r>
          </w:p>
        </w:tc>
      </w:tr>
      <w:tr w:rsidR="009519F3" w:rsidRPr="003655FE" w14:paraId="04D25DA4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65B02F2B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11.1</w:t>
            </w:r>
          </w:p>
        </w:tc>
        <w:tc>
          <w:tcPr>
            <w:tcW w:w="3889" w:type="pct"/>
            <w:shd w:val="clear" w:color="auto" w:fill="auto"/>
          </w:tcPr>
          <w:p w14:paraId="330E67FA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документообігу та контролю</w:t>
            </w:r>
          </w:p>
        </w:tc>
        <w:tc>
          <w:tcPr>
            <w:tcW w:w="711" w:type="pct"/>
            <w:shd w:val="clear" w:color="auto" w:fill="auto"/>
          </w:tcPr>
          <w:p w14:paraId="4AB7B61D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8</w:t>
            </w:r>
          </w:p>
        </w:tc>
      </w:tr>
      <w:tr w:rsidR="009519F3" w:rsidRPr="003655FE" w14:paraId="7F937575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55F0DA9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11.2</w:t>
            </w:r>
          </w:p>
        </w:tc>
        <w:tc>
          <w:tcPr>
            <w:tcW w:w="3889" w:type="pct"/>
            <w:shd w:val="clear" w:color="auto" w:fill="auto"/>
          </w:tcPr>
          <w:p w14:paraId="7A9BBEE5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архівної справи</w:t>
            </w:r>
          </w:p>
        </w:tc>
        <w:tc>
          <w:tcPr>
            <w:tcW w:w="711" w:type="pct"/>
            <w:shd w:val="clear" w:color="auto" w:fill="auto"/>
          </w:tcPr>
          <w:p w14:paraId="43F7415D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5A5C0A62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570E0030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11.3</w:t>
            </w:r>
          </w:p>
        </w:tc>
        <w:tc>
          <w:tcPr>
            <w:tcW w:w="3889" w:type="pct"/>
            <w:shd w:val="clear" w:color="auto" w:fill="auto"/>
          </w:tcPr>
          <w:p w14:paraId="4F2A26D9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забезпечення засідань Комісії</w:t>
            </w:r>
          </w:p>
        </w:tc>
        <w:tc>
          <w:tcPr>
            <w:tcW w:w="711" w:type="pct"/>
            <w:shd w:val="clear" w:color="auto" w:fill="auto"/>
          </w:tcPr>
          <w:p w14:paraId="1F2144E0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11</w:t>
            </w:r>
          </w:p>
        </w:tc>
      </w:tr>
      <w:tr w:rsidR="009519F3" w:rsidRPr="003655FE" w14:paraId="6DCF0B04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807369C" w14:textId="3580DF65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12</w:t>
            </w:r>
          </w:p>
        </w:tc>
        <w:tc>
          <w:tcPr>
            <w:tcW w:w="3889" w:type="pct"/>
            <w:shd w:val="clear" w:color="auto" w:fill="auto"/>
          </w:tcPr>
          <w:p w14:paraId="67C6AC73" w14:textId="7411DF73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 xml:space="preserve">Управління матеріально-технічного забезпечення </w:t>
            </w:r>
            <w:r w:rsidR="00B12026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br/>
            </w: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та інфраструктури</w:t>
            </w:r>
          </w:p>
        </w:tc>
        <w:tc>
          <w:tcPr>
            <w:tcW w:w="711" w:type="pct"/>
            <w:shd w:val="clear" w:color="auto" w:fill="auto"/>
          </w:tcPr>
          <w:p w14:paraId="4BD2B74E" w14:textId="5191FF98" w:rsidR="009519F3" w:rsidRPr="003655FE" w:rsidRDefault="00400105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30</w:t>
            </w:r>
          </w:p>
        </w:tc>
      </w:tr>
      <w:tr w:rsidR="009519F3" w:rsidRPr="003655FE" w14:paraId="0A8E4239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3AE696EF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>12.1</w:t>
            </w:r>
          </w:p>
        </w:tc>
        <w:tc>
          <w:tcPr>
            <w:tcW w:w="3889" w:type="pct"/>
            <w:shd w:val="clear" w:color="auto" w:fill="auto"/>
          </w:tcPr>
          <w:p w14:paraId="3B3919AE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ресурсного забезпечення</w:t>
            </w:r>
          </w:p>
        </w:tc>
        <w:tc>
          <w:tcPr>
            <w:tcW w:w="711" w:type="pct"/>
            <w:shd w:val="clear" w:color="auto" w:fill="auto"/>
          </w:tcPr>
          <w:p w14:paraId="189AED4C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558E01F4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0E8F2E5F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12.2</w:t>
            </w:r>
          </w:p>
        </w:tc>
        <w:tc>
          <w:tcPr>
            <w:tcW w:w="3889" w:type="pct"/>
            <w:shd w:val="clear" w:color="auto" w:fill="auto"/>
          </w:tcPr>
          <w:p w14:paraId="25F2A5B1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організаційного забезпечення</w:t>
            </w:r>
          </w:p>
        </w:tc>
        <w:tc>
          <w:tcPr>
            <w:tcW w:w="711" w:type="pct"/>
            <w:shd w:val="clear" w:color="auto" w:fill="auto"/>
          </w:tcPr>
          <w:p w14:paraId="68CB2D19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7380CD55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43EDE0BB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12.3</w:t>
            </w:r>
          </w:p>
        </w:tc>
        <w:tc>
          <w:tcPr>
            <w:tcW w:w="3889" w:type="pct"/>
            <w:shd w:val="clear" w:color="auto" w:fill="auto"/>
          </w:tcPr>
          <w:p w14:paraId="17D33FC7" w14:textId="4C03CA0B" w:rsidR="009519F3" w:rsidRPr="003655FE" w:rsidRDefault="0085495D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</w:t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експлуатації електромережі </w:t>
            </w:r>
          </w:p>
        </w:tc>
        <w:tc>
          <w:tcPr>
            <w:tcW w:w="711" w:type="pct"/>
            <w:shd w:val="clear" w:color="auto" w:fill="auto"/>
          </w:tcPr>
          <w:p w14:paraId="1E42609B" w14:textId="56DEE437" w:rsidR="009519F3" w:rsidRPr="003655FE" w:rsidRDefault="00400105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6</w:t>
            </w:r>
          </w:p>
        </w:tc>
      </w:tr>
      <w:tr w:rsidR="009519F3" w:rsidRPr="003655FE" w14:paraId="0D2322BC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2F522A78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.4</w:t>
            </w:r>
          </w:p>
        </w:tc>
        <w:tc>
          <w:tcPr>
            <w:tcW w:w="3889" w:type="pct"/>
            <w:shd w:val="clear" w:color="auto" w:fill="auto"/>
          </w:tcPr>
          <w:p w14:paraId="7E340958" w14:textId="486AF16C" w:rsidR="009519F3" w:rsidRPr="003655FE" w:rsidRDefault="0085495D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Сектор забезпечення утримання приміщень</w:t>
            </w:r>
          </w:p>
        </w:tc>
        <w:tc>
          <w:tcPr>
            <w:tcW w:w="711" w:type="pct"/>
            <w:shd w:val="clear" w:color="auto" w:fill="auto"/>
          </w:tcPr>
          <w:p w14:paraId="2D576750" w14:textId="1A15FEF5" w:rsidR="009519F3" w:rsidRPr="003655FE" w:rsidRDefault="0085495D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15</w:t>
            </w:r>
          </w:p>
        </w:tc>
      </w:tr>
      <w:tr w:rsidR="009519F3" w:rsidRPr="003655FE" w14:paraId="1CA313CA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7F84264" w14:textId="2C06EED3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13</w:t>
            </w:r>
          </w:p>
        </w:tc>
        <w:tc>
          <w:tcPr>
            <w:tcW w:w="3889" w:type="pct"/>
            <w:shd w:val="clear" w:color="auto" w:fill="auto"/>
          </w:tcPr>
          <w:p w14:paraId="2A17C3BB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Управління планово-фінансової діяльності, бухгалтерського обліку та звітності</w:t>
            </w:r>
          </w:p>
        </w:tc>
        <w:tc>
          <w:tcPr>
            <w:tcW w:w="711" w:type="pct"/>
            <w:shd w:val="clear" w:color="auto" w:fill="auto"/>
          </w:tcPr>
          <w:p w14:paraId="6CBCA8C2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14</w:t>
            </w:r>
          </w:p>
        </w:tc>
      </w:tr>
      <w:tr w:rsidR="009519F3" w:rsidRPr="003655FE" w14:paraId="3F780302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373AE2DB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13.1</w:t>
            </w:r>
          </w:p>
        </w:tc>
        <w:tc>
          <w:tcPr>
            <w:tcW w:w="3889" w:type="pct"/>
            <w:shd w:val="clear" w:color="auto" w:fill="auto"/>
          </w:tcPr>
          <w:p w14:paraId="691DC76B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бухгалтерського обліку та звітності</w:t>
            </w:r>
          </w:p>
        </w:tc>
        <w:tc>
          <w:tcPr>
            <w:tcW w:w="711" w:type="pct"/>
            <w:shd w:val="clear" w:color="auto" w:fill="auto"/>
          </w:tcPr>
          <w:p w14:paraId="3678483C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7</w:t>
            </w:r>
          </w:p>
        </w:tc>
      </w:tr>
      <w:tr w:rsidR="009519F3" w:rsidRPr="003655FE" w14:paraId="7152331E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7A183C10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13.2</w:t>
            </w:r>
          </w:p>
        </w:tc>
        <w:tc>
          <w:tcPr>
            <w:tcW w:w="3889" w:type="pct"/>
            <w:shd w:val="clear" w:color="auto" w:fill="auto"/>
          </w:tcPr>
          <w:p w14:paraId="0EC537F0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Планово-фінансовий відділ</w:t>
            </w:r>
          </w:p>
        </w:tc>
        <w:tc>
          <w:tcPr>
            <w:tcW w:w="711" w:type="pct"/>
            <w:shd w:val="clear" w:color="auto" w:fill="auto"/>
          </w:tcPr>
          <w:p w14:paraId="3EFFAB0F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</w:t>
            </w:r>
          </w:p>
        </w:tc>
      </w:tr>
      <w:tr w:rsidR="009519F3" w:rsidRPr="003655FE" w14:paraId="7C494669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797FE97A" w14:textId="2104D2EC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14</w:t>
            </w:r>
          </w:p>
        </w:tc>
        <w:tc>
          <w:tcPr>
            <w:tcW w:w="3889" w:type="pct"/>
            <w:shd w:val="clear" w:color="auto" w:fill="auto"/>
          </w:tcPr>
          <w:p w14:paraId="3B2CD698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Управління міжнародного співробітництва</w:t>
            </w:r>
          </w:p>
        </w:tc>
        <w:tc>
          <w:tcPr>
            <w:tcW w:w="711" w:type="pct"/>
            <w:shd w:val="clear" w:color="auto" w:fill="auto"/>
          </w:tcPr>
          <w:p w14:paraId="42316700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9</w:t>
            </w:r>
          </w:p>
        </w:tc>
      </w:tr>
      <w:tr w:rsidR="009519F3" w:rsidRPr="003655FE" w14:paraId="3AB017DE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221F1B10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14.1</w:t>
            </w:r>
          </w:p>
        </w:tc>
        <w:tc>
          <w:tcPr>
            <w:tcW w:w="3889" w:type="pct"/>
            <w:shd w:val="clear" w:color="auto" w:fill="auto"/>
          </w:tcPr>
          <w:p w14:paraId="1E5E0477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Відділ протоколу та співробітництва з органами адміністрування виборів іноземних держав</w:t>
            </w:r>
          </w:p>
        </w:tc>
        <w:tc>
          <w:tcPr>
            <w:tcW w:w="711" w:type="pct"/>
            <w:shd w:val="clear" w:color="auto" w:fill="auto"/>
          </w:tcPr>
          <w:p w14:paraId="17DDFFEE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9519F3" w:rsidRPr="003655FE" w14:paraId="5CA7118C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090614A" w14:textId="77777777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14.2</w:t>
            </w:r>
          </w:p>
        </w:tc>
        <w:tc>
          <w:tcPr>
            <w:tcW w:w="3889" w:type="pct"/>
            <w:shd w:val="clear" w:color="auto" w:fill="auto"/>
          </w:tcPr>
          <w:p w14:paraId="0DF10BDC" w14:textId="7FDBFDB2" w:rsidR="009519F3" w:rsidRPr="003655FE" w:rsidRDefault="009519F3" w:rsidP="00C3513B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Відділ міжнародної технічної допомоги та співробітництва </w:t>
            </w:r>
            <w:r w:rsidR="00B1202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з міжнародними організаціями</w:t>
            </w:r>
          </w:p>
        </w:tc>
        <w:tc>
          <w:tcPr>
            <w:tcW w:w="711" w:type="pct"/>
            <w:shd w:val="clear" w:color="auto" w:fill="auto"/>
          </w:tcPr>
          <w:p w14:paraId="73609E55" w14:textId="77777777" w:rsidR="009519F3" w:rsidRPr="003655FE" w:rsidRDefault="009519F3" w:rsidP="00C3513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85495D" w:rsidRPr="003655FE" w14:paraId="5D4CD9B3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0590CA4" w14:textId="511C5909" w:rsidR="0085495D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15</w:t>
            </w:r>
          </w:p>
        </w:tc>
        <w:tc>
          <w:tcPr>
            <w:tcW w:w="3889" w:type="pct"/>
          </w:tcPr>
          <w:p w14:paraId="4346AED1" w14:textId="1A44E2F5" w:rsidR="0085495D" w:rsidRPr="009F43EF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Відділ координації внутрішнього контролю</w:t>
            </w:r>
          </w:p>
        </w:tc>
        <w:tc>
          <w:tcPr>
            <w:tcW w:w="711" w:type="pct"/>
          </w:tcPr>
          <w:p w14:paraId="09AD6D75" w14:textId="5FC38C0C" w:rsidR="0085495D" w:rsidRPr="009F43EF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6</w:t>
            </w:r>
          </w:p>
        </w:tc>
      </w:tr>
      <w:tr w:rsidR="0085495D" w:rsidRPr="003655FE" w14:paraId="7C342CDC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68488AB5" w14:textId="77777777" w:rsidR="0085495D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15.1</w:t>
            </w:r>
          </w:p>
        </w:tc>
        <w:tc>
          <w:tcPr>
            <w:tcW w:w="3889" w:type="pct"/>
          </w:tcPr>
          <w:p w14:paraId="41FE240F" w14:textId="6BE0874B" w:rsidR="0085495D" w:rsidRPr="009F43EF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>Сектор управління ризиками</w:t>
            </w:r>
          </w:p>
        </w:tc>
        <w:tc>
          <w:tcPr>
            <w:tcW w:w="711" w:type="pct"/>
          </w:tcPr>
          <w:p w14:paraId="4DBA3947" w14:textId="1FB32768" w:rsidR="0085495D" w:rsidRPr="009F43EF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  <w:t>2</w:t>
            </w:r>
          </w:p>
        </w:tc>
      </w:tr>
      <w:tr w:rsidR="0085495D" w:rsidRPr="003655FE" w14:paraId="3D7330F0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65CA6747" w14:textId="47909C0A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16</w:t>
            </w:r>
          </w:p>
        </w:tc>
        <w:tc>
          <w:tcPr>
            <w:tcW w:w="3889" w:type="pct"/>
            <w:shd w:val="clear" w:color="auto" w:fill="auto"/>
          </w:tcPr>
          <w:p w14:paraId="20E8F5BF" w14:textId="764085E0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Відділ забезпечення діяльності членів Комісії</w:t>
            </w:r>
          </w:p>
        </w:tc>
        <w:tc>
          <w:tcPr>
            <w:tcW w:w="711" w:type="pct"/>
            <w:shd w:val="clear" w:color="auto" w:fill="auto"/>
          </w:tcPr>
          <w:p w14:paraId="242869E5" w14:textId="160FCA32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7</w:t>
            </w:r>
          </w:p>
        </w:tc>
      </w:tr>
      <w:tr w:rsidR="0085495D" w:rsidRPr="003655FE" w14:paraId="2B4C1319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7F8C763C" w14:textId="11BF0972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17</w:t>
            </w:r>
          </w:p>
        </w:tc>
        <w:tc>
          <w:tcPr>
            <w:tcW w:w="3889" w:type="pct"/>
            <w:shd w:val="clear" w:color="auto" w:fill="auto"/>
          </w:tcPr>
          <w:p w14:paraId="4AA0D8ED" w14:textId="45B2BA9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Відділ транспортного забезпечення</w:t>
            </w:r>
          </w:p>
        </w:tc>
        <w:tc>
          <w:tcPr>
            <w:tcW w:w="711" w:type="pct"/>
            <w:shd w:val="clear" w:color="auto" w:fill="auto"/>
          </w:tcPr>
          <w:p w14:paraId="17AEE320" w14:textId="3CD95BEE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3</w:t>
            </w:r>
            <w:r w:rsidR="00400105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</w:t>
            </w:r>
          </w:p>
        </w:tc>
      </w:tr>
      <w:tr w:rsidR="0085495D" w:rsidRPr="003655FE" w14:paraId="49EFDE89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0DAD07DF" w14:textId="0BC4017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7</w:t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.1</w:t>
            </w:r>
          </w:p>
        </w:tc>
        <w:tc>
          <w:tcPr>
            <w:tcW w:w="3889" w:type="pct"/>
            <w:shd w:val="clear" w:color="auto" w:fill="auto"/>
          </w:tcPr>
          <w:p w14:paraId="4213AC8F" w14:textId="5FFDE19C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Сектор забезпечення технічного обслуговування 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та поточного ремонту транспортних засобів</w:t>
            </w:r>
          </w:p>
        </w:tc>
        <w:tc>
          <w:tcPr>
            <w:tcW w:w="711" w:type="pct"/>
            <w:shd w:val="clear" w:color="auto" w:fill="auto"/>
          </w:tcPr>
          <w:p w14:paraId="07CFCCC9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</w:p>
        </w:tc>
      </w:tr>
      <w:tr w:rsidR="0085495D" w:rsidRPr="003655FE" w14:paraId="79B7EBC8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2390B5C" w14:textId="222F447A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8</w:t>
            </w:r>
          </w:p>
        </w:tc>
        <w:tc>
          <w:tcPr>
            <w:tcW w:w="3889" w:type="pct"/>
            <w:shd w:val="clear" w:color="auto" w:fill="auto"/>
          </w:tcPr>
          <w:p w14:paraId="317576E1" w14:textId="7777777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Сектор внутрішнього аудиту</w:t>
            </w:r>
          </w:p>
        </w:tc>
        <w:tc>
          <w:tcPr>
            <w:tcW w:w="711" w:type="pct"/>
            <w:shd w:val="clear" w:color="auto" w:fill="auto"/>
          </w:tcPr>
          <w:p w14:paraId="025E60E5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3</w:t>
            </w:r>
          </w:p>
        </w:tc>
      </w:tr>
      <w:tr w:rsidR="0085495D" w:rsidRPr="003655FE" w14:paraId="2377B3CB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FDD5983" w14:textId="630596C4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19</w:t>
            </w:r>
          </w:p>
        </w:tc>
        <w:tc>
          <w:tcPr>
            <w:tcW w:w="3889" w:type="pct"/>
            <w:shd w:val="clear" w:color="auto" w:fill="auto"/>
          </w:tcPr>
          <w:p w14:paraId="09BFB8C1" w14:textId="7777777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Сектор з питань запобігання та виявлення корупції</w:t>
            </w:r>
          </w:p>
        </w:tc>
        <w:tc>
          <w:tcPr>
            <w:tcW w:w="711" w:type="pct"/>
            <w:shd w:val="clear" w:color="auto" w:fill="auto"/>
          </w:tcPr>
          <w:p w14:paraId="1B1F8681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2</w:t>
            </w:r>
          </w:p>
        </w:tc>
      </w:tr>
      <w:tr w:rsidR="0085495D" w:rsidRPr="003655FE" w14:paraId="7C70922D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42393DAD" w14:textId="0C00D8DD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0</w:t>
            </w:r>
          </w:p>
        </w:tc>
        <w:tc>
          <w:tcPr>
            <w:tcW w:w="3889" w:type="pct"/>
            <w:shd w:val="clear" w:color="auto" w:fill="auto"/>
          </w:tcPr>
          <w:p w14:paraId="28FFE1E7" w14:textId="7777777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 xml:space="preserve">Сектор з питань критичної інфраструктури </w:t>
            </w:r>
          </w:p>
        </w:tc>
        <w:tc>
          <w:tcPr>
            <w:tcW w:w="711" w:type="pct"/>
            <w:shd w:val="clear" w:color="auto" w:fill="auto"/>
          </w:tcPr>
          <w:p w14:paraId="7B8A1C67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2</w:t>
            </w:r>
          </w:p>
        </w:tc>
      </w:tr>
      <w:tr w:rsidR="0085495D" w:rsidRPr="003655FE" w14:paraId="60A90E1B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05A4C4CF" w14:textId="7BCB7173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</w:t>
            </w:r>
          </w:p>
        </w:tc>
        <w:tc>
          <w:tcPr>
            <w:tcW w:w="3889" w:type="pct"/>
            <w:shd w:val="clear" w:color="auto" w:fill="auto"/>
          </w:tcPr>
          <w:p w14:paraId="1D1EE170" w14:textId="7777777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 xml:space="preserve">Головний консультант з питань </w:t>
            </w:r>
            <w:proofErr w:type="spellStart"/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режимно</w:t>
            </w:r>
            <w:proofErr w:type="spellEnd"/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-секретної роботи</w:t>
            </w:r>
          </w:p>
        </w:tc>
        <w:tc>
          <w:tcPr>
            <w:tcW w:w="711" w:type="pct"/>
            <w:shd w:val="clear" w:color="auto" w:fill="auto"/>
          </w:tcPr>
          <w:p w14:paraId="44BB4DEB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</w:t>
            </w:r>
          </w:p>
        </w:tc>
      </w:tr>
      <w:tr w:rsidR="0085495D" w:rsidRPr="003655FE" w14:paraId="57DD1DF8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508F0490" w14:textId="23CB5185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22</w:t>
            </w:r>
          </w:p>
        </w:tc>
        <w:tc>
          <w:tcPr>
            <w:tcW w:w="3889" w:type="pct"/>
            <w:shd w:val="clear" w:color="auto" w:fill="auto"/>
          </w:tcPr>
          <w:p w14:paraId="19AEF197" w14:textId="7777777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highlight w:val="yellow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Головний консультант</w:t>
            </w:r>
          </w:p>
        </w:tc>
        <w:tc>
          <w:tcPr>
            <w:tcW w:w="711" w:type="pct"/>
            <w:shd w:val="clear" w:color="auto" w:fill="auto"/>
          </w:tcPr>
          <w:p w14:paraId="6776E932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1</w:t>
            </w:r>
          </w:p>
        </w:tc>
      </w:tr>
      <w:tr w:rsidR="0085495D" w:rsidRPr="003655FE" w14:paraId="629C6DDF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58D3A821" w14:textId="74805AB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23</w:t>
            </w:r>
          </w:p>
        </w:tc>
        <w:tc>
          <w:tcPr>
            <w:tcW w:w="3889" w:type="pct"/>
            <w:shd w:val="clear" w:color="auto" w:fill="auto"/>
          </w:tcPr>
          <w:p w14:paraId="4AE5EF8D" w14:textId="7777777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Патронатна служба Комісії</w:t>
            </w:r>
          </w:p>
        </w:tc>
        <w:tc>
          <w:tcPr>
            <w:tcW w:w="711" w:type="pct"/>
            <w:shd w:val="clear" w:color="auto" w:fill="auto"/>
          </w:tcPr>
          <w:p w14:paraId="7223CDD6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25</w:t>
            </w:r>
          </w:p>
        </w:tc>
      </w:tr>
      <w:tr w:rsidR="0085495D" w:rsidRPr="003655FE" w14:paraId="1CCF014E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262FE9D7" w14:textId="45EE970F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  <w:r w:rsidR="000810E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.1</w:t>
            </w:r>
          </w:p>
        </w:tc>
        <w:tc>
          <w:tcPr>
            <w:tcW w:w="3889" w:type="pct"/>
            <w:shd w:val="clear" w:color="auto" w:fill="auto"/>
            <w:vAlign w:val="center"/>
          </w:tcPr>
          <w:p w14:paraId="172AB12E" w14:textId="7777777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Радник Голови Комісії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BDBDD8B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3</w:t>
            </w:r>
          </w:p>
        </w:tc>
      </w:tr>
      <w:tr w:rsidR="0085495D" w:rsidRPr="003655FE" w14:paraId="021FB9FD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4C71BEB7" w14:textId="65B1BA30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  <w:r w:rsidR="000810E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.2</w:t>
            </w:r>
          </w:p>
        </w:tc>
        <w:tc>
          <w:tcPr>
            <w:tcW w:w="3889" w:type="pct"/>
            <w:shd w:val="clear" w:color="auto" w:fill="auto"/>
            <w:vAlign w:val="center"/>
          </w:tcPr>
          <w:p w14:paraId="42AE40DB" w14:textId="7777777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8000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Помічник Голови Комісії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1FAEB40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85495D" w:rsidRPr="003655FE" w14:paraId="3F80BCEB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162EDA2E" w14:textId="44174DD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  <w:r w:rsidR="000810E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.3</w:t>
            </w:r>
          </w:p>
        </w:tc>
        <w:tc>
          <w:tcPr>
            <w:tcW w:w="3889" w:type="pct"/>
            <w:shd w:val="clear" w:color="auto" w:fill="auto"/>
            <w:vAlign w:val="center"/>
          </w:tcPr>
          <w:p w14:paraId="1E74E431" w14:textId="7777777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Помічник заступника Голови Комісії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562EF3D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4</w:t>
            </w:r>
          </w:p>
        </w:tc>
      </w:tr>
      <w:tr w:rsidR="0085495D" w:rsidRPr="003655FE" w14:paraId="7C3478CE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48DC6155" w14:textId="45F051F8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  <w:r w:rsidR="000810E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.4</w:t>
            </w:r>
          </w:p>
        </w:tc>
        <w:tc>
          <w:tcPr>
            <w:tcW w:w="3889" w:type="pct"/>
            <w:shd w:val="clear" w:color="auto" w:fill="auto"/>
            <w:vAlign w:val="center"/>
          </w:tcPr>
          <w:p w14:paraId="498ECB2D" w14:textId="7777777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i/>
                <w:color w:val="008000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Помічник секретаря Комісії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6155A43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2</w:t>
            </w:r>
          </w:p>
        </w:tc>
      </w:tr>
      <w:tr w:rsidR="0085495D" w:rsidRPr="003655FE" w14:paraId="12B27764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040B6715" w14:textId="2CBA98F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  <w:r w:rsidR="000810E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.5</w:t>
            </w:r>
          </w:p>
        </w:tc>
        <w:tc>
          <w:tcPr>
            <w:tcW w:w="3889" w:type="pct"/>
            <w:shd w:val="clear" w:color="auto" w:fill="auto"/>
            <w:vAlign w:val="center"/>
          </w:tcPr>
          <w:p w14:paraId="447E4800" w14:textId="77777777" w:rsidR="0085495D" w:rsidRPr="003655FE" w:rsidRDefault="0085495D" w:rsidP="0085495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Помічник члена Комісії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B9D0AC2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13</w:t>
            </w:r>
          </w:p>
        </w:tc>
      </w:tr>
      <w:tr w:rsidR="0085495D" w:rsidRPr="003655FE" w14:paraId="59BBA6EA" w14:textId="77777777" w:rsidTr="00C3513B">
        <w:trPr>
          <w:cantSplit/>
        </w:trPr>
        <w:tc>
          <w:tcPr>
            <w:tcW w:w="400" w:type="pct"/>
            <w:shd w:val="clear" w:color="auto" w:fill="auto"/>
          </w:tcPr>
          <w:p w14:paraId="639AF2AB" w14:textId="77777777" w:rsidR="0085495D" w:rsidRPr="003655FE" w:rsidRDefault="0085495D" w:rsidP="0085495D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3889" w:type="pct"/>
            <w:shd w:val="clear" w:color="auto" w:fill="auto"/>
          </w:tcPr>
          <w:p w14:paraId="4A5C84EE" w14:textId="77777777" w:rsidR="0085495D" w:rsidRPr="003655FE" w:rsidRDefault="0085495D" w:rsidP="0085495D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РАЗОМ:</w:t>
            </w:r>
          </w:p>
        </w:tc>
        <w:tc>
          <w:tcPr>
            <w:tcW w:w="711" w:type="pct"/>
            <w:shd w:val="clear" w:color="auto" w:fill="auto"/>
          </w:tcPr>
          <w:p w14:paraId="5A646D22" w14:textId="77777777" w:rsidR="0085495D" w:rsidRPr="003655FE" w:rsidRDefault="0085495D" w:rsidP="008549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3655FE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321</w:t>
            </w:r>
          </w:p>
        </w:tc>
      </w:tr>
    </w:tbl>
    <w:p w14:paraId="0EFF38A0" w14:textId="77777777" w:rsidR="009519F3" w:rsidRPr="005755CE" w:rsidRDefault="009519F3" w:rsidP="009B69A5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2C0EE4" w14:textId="77777777" w:rsidR="009519F3" w:rsidRPr="005755CE" w:rsidRDefault="009519F3" w:rsidP="009B69A5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442694" w14:textId="77777777" w:rsidR="009519F3" w:rsidRPr="005755CE" w:rsidRDefault="009519F3" w:rsidP="009B69A5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88EF62" w14:textId="1EE67A58" w:rsidR="009519F3" w:rsidRPr="005755CE" w:rsidRDefault="009B69A5" w:rsidP="009B69A5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Cs w:val="28"/>
          <w:lang w:eastAsia="ru-RU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b/>
          <w:i/>
          <w:color w:val="000000"/>
          <w:szCs w:val="28"/>
          <w:lang w:eastAsia="ru-RU"/>
        </w:rPr>
        <w:t xml:space="preserve">                    </w:t>
      </w:r>
      <w:r w:rsidR="009519F3" w:rsidRPr="005755CE">
        <w:rPr>
          <w:rFonts w:ascii="Times New Roman" w:eastAsia="Times New Roman" w:hAnsi="Times New Roman" w:cs="Times New Roman"/>
          <w:b/>
          <w:i/>
          <w:color w:val="000000"/>
          <w:szCs w:val="28"/>
          <w:lang w:eastAsia="ru-RU"/>
        </w:rPr>
        <w:t xml:space="preserve">Секретар </w:t>
      </w:r>
    </w:p>
    <w:p w14:paraId="5A54407E" w14:textId="77777777" w:rsidR="009519F3" w:rsidRPr="005755CE" w:rsidRDefault="009519F3" w:rsidP="009B69A5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jc w:val="both"/>
        <w:rPr>
          <w:rFonts w:ascii="Times New Roman" w:hAnsi="Times New Roman" w:cs="Calibri"/>
        </w:rPr>
      </w:pPr>
      <w:r w:rsidRPr="005755CE">
        <w:rPr>
          <w:rFonts w:ascii="Times New Roman" w:eastAsia="Times New Roman" w:hAnsi="Times New Roman" w:cs="Times New Roman"/>
          <w:b/>
          <w:i/>
          <w:color w:val="000000"/>
          <w:szCs w:val="28"/>
          <w:lang w:eastAsia="ru-RU"/>
        </w:rPr>
        <w:t xml:space="preserve">Центральної виборчої комісії      </w:t>
      </w:r>
      <w:r w:rsidRPr="005755CE">
        <w:rPr>
          <w:rFonts w:ascii="Times New Roman" w:eastAsia="Times New Roman" w:hAnsi="Times New Roman" w:cs="Times New Roman"/>
          <w:b/>
          <w:i/>
          <w:color w:val="000000"/>
          <w:szCs w:val="28"/>
          <w:lang w:eastAsia="ru-RU"/>
        </w:rPr>
        <w:tab/>
      </w:r>
      <w:r w:rsidRPr="005755CE">
        <w:rPr>
          <w:rFonts w:ascii="Times New Roman" w:eastAsia="Times New Roman" w:hAnsi="Times New Roman" w:cs="Times New Roman"/>
          <w:b/>
          <w:i/>
          <w:color w:val="000000"/>
          <w:szCs w:val="28"/>
          <w:lang w:eastAsia="ru-RU"/>
        </w:rPr>
        <w:tab/>
      </w:r>
      <w:r w:rsidRPr="005755CE">
        <w:rPr>
          <w:rFonts w:ascii="Times New Roman" w:eastAsia="Times New Roman" w:hAnsi="Times New Roman" w:cs="Times New Roman"/>
          <w:b/>
          <w:i/>
          <w:color w:val="000000"/>
          <w:szCs w:val="28"/>
          <w:lang w:eastAsia="ru-RU"/>
        </w:rPr>
        <w:tab/>
        <w:t xml:space="preserve">                          О. ГАТАУЛЛІНА</w:t>
      </w:r>
    </w:p>
    <w:sectPr w:rsidR="009519F3" w:rsidRPr="005755CE" w:rsidSect="006330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1417" w:header="567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9AE6F" w14:textId="77777777" w:rsidR="00F7095C" w:rsidRDefault="00F7095C">
      <w:pPr>
        <w:spacing w:before="0" w:after="0" w:line="240" w:lineRule="auto"/>
      </w:pPr>
      <w:r>
        <w:separator/>
      </w:r>
    </w:p>
  </w:endnote>
  <w:endnote w:type="continuationSeparator" w:id="0">
    <w:p w14:paraId="3BB22D6A" w14:textId="77777777" w:rsidR="00F7095C" w:rsidRDefault="00F7095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B643" w14:textId="77777777" w:rsidR="00F275B7" w:rsidRDefault="00F275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F8B57" w14:textId="3F02087B" w:rsidR="00F275B7" w:rsidRPr="00F275B7" w:rsidRDefault="00F275B7">
    <w:pPr>
      <w:pStyle w:val="ae"/>
      <w:rPr>
        <w:rFonts w:ascii="Times New Roman" w:hAnsi="Times New Roman" w:cs="Times New Roman"/>
        <w:lang w:val="uk-UA"/>
      </w:rPr>
    </w:pPr>
    <w:r w:rsidRPr="00F275B7">
      <w:rPr>
        <w:rFonts w:ascii="Times New Roman" w:hAnsi="Times New Roman" w:cs="Times New Roman"/>
        <w:lang w:val="uk-UA"/>
      </w:rPr>
      <w:t>2110-1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B4324" w14:textId="6D7FBD82" w:rsidR="00F275B7" w:rsidRPr="00F275B7" w:rsidRDefault="00F275B7">
    <w:pPr>
      <w:pStyle w:val="ae"/>
      <w:rPr>
        <w:rFonts w:ascii="Times New Roman" w:hAnsi="Times New Roman" w:cs="Times New Roman"/>
        <w:lang w:val="uk-UA"/>
      </w:rPr>
    </w:pPr>
    <w:r w:rsidRPr="00F275B7">
      <w:rPr>
        <w:rFonts w:ascii="Times New Roman" w:hAnsi="Times New Roman" w:cs="Times New Roman"/>
        <w:lang w:val="uk-UA"/>
      </w:rPr>
      <w:t>2110-1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F79E5" w14:textId="77777777" w:rsidR="00F7095C" w:rsidRDefault="00F7095C">
      <w:pPr>
        <w:spacing w:before="0" w:after="0" w:line="240" w:lineRule="auto"/>
      </w:pPr>
      <w:r>
        <w:separator/>
      </w:r>
    </w:p>
  </w:footnote>
  <w:footnote w:type="continuationSeparator" w:id="0">
    <w:p w14:paraId="60792E76" w14:textId="77777777" w:rsidR="00F7095C" w:rsidRDefault="00F7095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C0765" w14:textId="77777777" w:rsidR="00F275B7" w:rsidRDefault="00F275B7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75C63" w14:textId="77777777" w:rsidR="00680403" w:rsidRPr="000601BF" w:rsidRDefault="0063309D" w:rsidP="005755CE">
    <w:pPr>
      <w:pStyle w:val="af0"/>
      <w:ind w:left="-142" w:right="-1"/>
      <w:jc w:val="center"/>
      <w:rPr>
        <w:rFonts w:ascii="Times New Roman" w:hAnsi="Times New Roman" w:cs="Times New Roman"/>
      </w:rPr>
    </w:pPr>
    <w:r w:rsidRPr="000601BF">
      <w:rPr>
        <w:rFonts w:ascii="Times New Roman" w:hAnsi="Times New Roman" w:cs="Times New Roman"/>
        <w:sz w:val="24"/>
      </w:rPr>
      <w:fldChar w:fldCharType="begin"/>
    </w:r>
    <w:r w:rsidRPr="000601BF">
      <w:rPr>
        <w:rFonts w:ascii="Times New Roman" w:hAnsi="Times New Roman" w:cs="Times New Roman"/>
        <w:sz w:val="24"/>
      </w:rPr>
      <w:instrText>PAGE   \* MERGEFORMAT</w:instrText>
    </w:r>
    <w:r w:rsidRPr="000601BF">
      <w:rPr>
        <w:rFonts w:ascii="Times New Roman" w:hAnsi="Times New Roman" w:cs="Times New Roman"/>
        <w:sz w:val="24"/>
      </w:rPr>
      <w:fldChar w:fldCharType="separate"/>
    </w:r>
    <w:r w:rsidRPr="000601BF">
      <w:rPr>
        <w:rFonts w:ascii="Times New Roman" w:hAnsi="Times New Roman" w:cs="Times New Roman"/>
        <w:sz w:val="24"/>
      </w:rPr>
      <w:t>2</w:t>
    </w:r>
    <w:r w:rsidRPr="000601BF">
      <w:rPr>
        <w:rFonts w:ascii="Times New Roman" w:hAnsi="Times New Roman" w:cs="Times New Roman"/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54E47" w14:textId="77777777" w:rsidR="00F275B7" w:rsidRDefault="00F275B7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D373D"/>
    <w:multiLevelType w:val="multilevel"/>
    <w:tmpl w:val="BB2AD08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2124613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7E2"/>
    <w:rsid w:val="0002374A"/>
    <w:rsid w:val="00032C64"/>
    <w:rsid w:val="000810E6"/>
    <w:rsid w:val="000F74D9"/>
    <w:rsid w:val="00132ADC"/>
    <w:rsid w:val="00173DF8"/>
    <w:rsid w:val="00176984"/>
    <w:rsid w:val="002C28DF"/>
    <w:rsid w:val="003A227C"/>
    <w:rsid w:val="003A5F32"/>
    <w:rsid w:val="003B2830"/>
    <w:rsid w:val="003B46E0"/>
    <w:rsid w:val="00400105"/>
    <w:rsid w:val="00413391"/>
    <w:rsid w:val="00473BAD"/>
    <w:rsid w:val="004C3583"/>
    <w:rsid w:val="004C43A4"/>
    <w:rsid w:val="004C5A74"/>
    <w:rsid w:val="00514EA9"/>
    <w:rsid w:val="005610D4"/>
    <w:rsid w:val="005D6D40"/>
    <w:rsid w:val="00630209"/>
    <w:rsid w:val="0063309D"/>
    <w:rsid w:val="00680403"/>
    <w:rsid w:val="006F1753"/>
    <w:rsid w:val="00770BE7"/>
    <w:rsid w:val="0084161F"/>
    <w:rsid w:val="00850251"/>
    <w:rsid w:val="0085495D"/>
    <w:rsid w:val="008916DE"/>
    <w:rsid w:val="008D0817"/>
    <w:rsid w:val="008F0CC3"/>
    <w:rsid w:val="00905BE4"/>
    <w:rsid w:val="009519F3"/>
    <w:rsid w:val="009B69A5"/>
    <w:rsid w:val="009F3274"/>
    <w:rsid w:val="00A028DE"/>
    <w:rsid w:val="00A15FDB"/>
    <w:rsid w:val="00A348EE"/>
    <w:rsid w:val="00A439D9"/>
    <w:rsid w:val="00A8292C"/>
    <w:rsid w:val="00AB4B68"/>
    <w:rsid w:val="00B12026"/>
    <w:rsid w:val="00B22CDA"/>
    <w:rsid w:val="00B34C44"/>
    <w:rsid w:val="00B425C5"/>
    <w:rsid w:val="00BA5837"/>
    <w:rsid w:val="00BD2B10"/>
    <w:rsid w:val="00BF3A77"/>
    <w:rsid w:val="00C31044"/>
    <w:rsid w:val="00C62484"/>
    <w:rsid w:val="00CB1AB7"/>
    <w:rsid w:val="00CD07E2"/>
    <w:rsid w:val="00D16F77"/>
    <w:rsid w:val="00D52334"/>
    <w:rsid w:val="00D57A42"/>
    <w:rsid w:val="00EB2CB7"/>
    <w:rsid w:val="00EF0530"/>
    <w:rsid w:val="00F01519"/>
    <w:rsid w:val="00F275B7"/>
    <w:rsid w:val="00F426F1"/>
    <w:rsid w:val="00F46DB7"/>
    <w:rsid w:val="00F47C04"/>
    <w:rsid w:val="00F53CB4"/>
    <w:rsid w:val="00F566E5"/>
    <w:rsid w:val="00F7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2221A"/>
  <w15:chartTrackingRefBased/>
  <w15:docId w15:val="{2EB9BF48-8975-4E93-9B67-3CE2F93D3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9F3"/>
    <w:pPr>
      <w:spacing w:before="60"/>
    </w:pPr>
    <w:rPr>
      <w:rFonts w:ascii="Calibri" w:eastAsia="Calibri" w:hAnsi="Calibri" w:cs="Arial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0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7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07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07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07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07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07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D0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D0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0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D07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07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07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0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D07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D07E2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9519F3"/>
    <w:pPr>
      <w:tabs>
        <w:tab w:val="center" w:pos="4677"/>
        <w:tab w:val="right" w:pos="9355"/>
      </w:tabs>
    </w:pPr>
    <w:rPr>
      <w:sz w:val="16"/>
      <w:lang w:val="en-US"/>
    </w:rPr>
  </w:style>
  <w:style w:type="character" w:customStyle="1" w:styleId="af">
    <w:name w:val="Нижній колонтитул Знак"/>
    <w:basedOn w:val="a0"/>
    <w:link w:val="ae"/>
    <w:rsid w:val="009519F3"/>
    <w:rPr>
      <w:rFonts w:ascii="Calibri" w:eastAsia="Calibri" w:hAnsi="Calibri" w:cs="Arial"/>
      <w:kern w:val="0"/>
      <w:sz w:val="16"/>
      <w:lang w:val="en-US"/>
      <w14:ligatures w14:val="none"/>
    </w:rPr>
  </w:style>
  <w:style w:type="paragraph" w:styleId="af0">
    <w:name w:val="header"/>
    <w:basedOn w:val="a"/>
    <w:link w:val="af1"/>
    <w:rsid w:val="009519F3"/>
    <w:pPr>
      <w:tabs>
        <w:tab w:val="center" w:pos="4153"/>
        <w:tab w:val="right" w:pos="8306"/>
      </w:tabs>
    </w:pPr>
  </w:style>
  <w:style w:type="character" w:customStyle="1" w:styleId="af1">
    <w:name w:val="Верхній колонтитул Знак"/>
    <w:basedOn w:val="a0"/>
    <w:link w:val="af0"/>
    <w:rsid w:val="009519F3"/>
    <w:rPr>
      <w:rFonts w:ascii="Calibri" w:eastAsia="Calibri" w:hAnsi="Calibri" w:cs="Arial"/>
      <w:kern w:val="0"/>
      <w:sz w:val="28"/>
      <w14:ligatures w14:val="none"/>
    </w:rPr>
  </w:style>
  <w:style w:type="paragraph" w:styleId="af2">
    <w:name w:val="Revision"/>
    <w:hidden/>
    <w:uiPriority w:val="99"/>
    <w:semiHidden/>
    <w:rsid w:val="00AB4B68"/>
    <w:pPr>
      <w:spacing w:after="0" w:line="240" w:lineRule="auto"/>
    </w:pPr>
    <w:rPr>
      <w:rFonts w:ascii="Calibri" w:eastAsia="Calibri" w:hAnsi="Calibri" w:cs="Arial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2885</Words>
  <Characters>1646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Central Election Commission</Company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Усачова Тетяна Миколаївна</dc:creator>
  <cp:keywords/>
  <dc:description/>
  <cp:lastModifiedBy>Онищенко Надія Володимирівна</cp:lastModifiedBy>
  <cp:revision>2</cp:revision>
  <cp:lastPrinted>2026-10-07T14:41:00Z</cp:lastPrinted>
  <dcterms:created xsi:type="dcterms:W3CDTF">2026-10-26T16:47:00Z</dcterms:created>
  <dcterms:modified xsi:type="dcterms:W3CDTF">2026-10-26T16:47:00Z</dcterms:modified>
</cp:coreProperties>
</file>